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CE7F" w14:textId="77777777" w:rsidR="00B153AF" w:rsidRDefault="00B153AF" w:rsidP="00B153AF">
      <w:pPr>
        <w:rPr>
          <w:b/>
          <w:bCs/>
        </w:rPr>
      </w:pPr>
    </w:p>
    <w:p w14:paraId="282B2DD2" w14:textId="11181A33" w:rsidR="00B153AF" w:rsidRPr="00B153AF" w:rsidRDefault="00B153AF" w:rsidP="00B153AF">
      <w:pPr>
        <w:rPr>
          <w:b/>
          <w:bCs/>
        </w:rPr>
      </w:pPr>
      <w:r w:rsidRPr="00B153AF">
        <w:rPr>
          <w:b/>
          <w:bCs/>
        </w:rPr>
        <w:t>Regulamin turnieju deblowego:</w:t>
      </w:r>
    </w:p>
    <w:p w14:paraId="1B89A30A" w14:textId="77777777" w:rsidR="00B153AF" w:rsidRDefault="00B153AF" w:rsidP="00B153AF"/>
    <w:p w14:paraId="0A4070A2" w14:textId="77777777" w:rsidR="00B153AF" w:rsidRDefault="00B153AF" w:rsidP="00B153AF">
      <w:r>
        <w:t>1. Cele turnieju:</w:t>
      </w:r>
    </w:p>
    <w:p w14:paraId="652D9A97" w14:textId="77777777" w:rsidR="00B153AF" w:rsidRDefault="00B153AF" w:rsidP="00B153AF">
      <w:r>
        <w:t>a) popularyzacja tenisa stołowego</w:t>
      </w:r>
    </w:p>
    <w:p w14:paraId="21908559" w14:textId="77777777" w:rsidR="00B153AF" w:rsidRDefault="00B153AF" w:rsidP="00B153AF">
      <w:r>
        <w:t>b) aktywne spędzanie czasu wolnego</w:t>
      </w:r>
    </w:p>
    <w:p w14:paraId="40586FCA" w14:textId="77777777" w:rsidR="00B153AF" w:rsidRDefault="00B153AF" w:rsidP="00B153AF">
      <w:r>
        <w:t>c) integracja dzieci, młodzieży i dorosłych</w:t>
      </w:r>
    </w:p>
    <w:p w14:paraId="1BC564AA" w14:textId="77777777" w:rsidR="00B153AF" w:rsidRDefault="00B153AF" w:rsidP="00B153AF"/>
    <w:p w14:paraId="7EB37DC9" w14:textId="77777777" w:rsidR="00B153AF" w:rsidRDefault="00B153AF" w:rsidP="00B153AF">
      <w:r>
        <w:t>2. Termin i miejsce:</w:t>
      </w:r>
    </w:p>
    <w:p w14:paraId="46ED726B" w14:textId="5F996B4F" w:rsidR="00B153AF" w:rsidRDefault="00B153AF" w:rsidP="00B153AF">
      <w:r>
        <w:t xml:space="preserve">Zawody zostaną </w:t>
      </w:r>
      <w:r>
        <w:t>rozegrane</w:t>
      </w:r>
      <w:r>
        <w:t xml:space="preserve"> w dniu 26 lutego o godzinie 9:00 w Sochaczewie.</w:t>
      </w:r>
    </w:p>
    <w:p w14:paraId="1E4B4A04" w14:textId="77777777" w:rsidR="00B153AF" w:rsidRDefault="00B153AF" w:rsidP="00B153AF">
      <w:r>
        <w:t>Hala sportowa ul. Kusocińskiego 2.</w:t>
      </w:r>
    </w:p>
    <w:p w14:paraId="49633872" w14:textId="6EE38D3A" w:rsidR="00B153AF" w:rsidRDefault="00B153AF" w:rsidP="00B153AF">
      <w:r>
        <w:t>Organizatorem turnieju jest MOSiR Sochaczew</w:t>
      </w:r>
      <w:r>
        <w:t xml:space="preserve"> i WKS Sochaczew</w:t>
      </w:r>
    </w:p>
    <w:p w14:paraId="7E7941B4" w14:textId="77777777" w:rsidR="00B153AF" w:rsidRDefault="00B153AF" w:rsidP="00B153AF"/>
    <w:p w14:paraId="0CDAA3DC" w14:textId="77777777" w:rsidR="00B153AF" w:rsidRDefault="00B153AF" w:rsidP="00B153AF">
      <w:r>
        <w:t>3. System rozgrywek i zasady gry:</w:t>
      </w:r>
    </w:p>
    <w:p w14:paraId="3ACCE000" w14:textId="77777777" w:rsidR="00B153AF" w:rsidRDefault="00B153AF" w:rsidP="00B153AF">
      <w:r>
        <w:t>Czas trwania turnieju uzależniony jest od liczby zgłoszonych par deblowych.</w:t>
      </w:r>
    </w:p>
    <w:p w14:paraId="60BA38DD" w14:textId="6BE4BDE7" w:rsidR="00B153AF" w:rsidRDefault="00B153AF" w:rsidP="00B153AF">
      <w:r>
        <w:t>Mecze rozgrywane są zgodnie z przepisami gry w tenisa stołowego PZTS. Mecze rozgrywane do 3 wygranych setów. Sety rozgrywane są do 11 punktów zdobytych przez jedną ze stron. Przy wyniku seta 10:10 dla jednej ze stron, set trwa do osiągnięcia przewa</w:t>
      </w:r>
      <w:r>
        <w:t>g</w:t>
      </w:r>
      <w:r>
        <w:t>i 2 punktów dla jednej ze stron.</w:t>
      </w:r>
    </w:p>
    <w:p w14:paraId="63246075" w14:textId="77777777" w:rsidR="00B153AF" w:rsidRDefault="00B153AF" w:rsidP="00B153AF"/>
    <w:p w14:paraId="0595511C" w14:textId="77777777" w:rsidR="00B153AF" w:rsidRDefault="00B153AF" w:rsidP="00B153AF">
      <w:r>
        <w:t>4. Postanowienia końcowe:</w:t>
      </w:r>
    </w:p>
    <w:p w14:paraId="4C55422A" w14:textId="77777777" w:rsidR="00B153AF" w:rsidRDefault="00B153AF" w:rsidP="00B153AF">
      <w:r>
        <w:t>a) wszystkich zawodników obowiązuje strój sportowy oraz obuwie sportowe</w:t>
      </w:r>
    </w:p>
    <w:p w14:paraId="7DD8186D" w14:textId="77777777" w:rsidR="00B153AF" w:rsidRDefault="00B153AF" w:rsidP="00B153AF">
      <w:r>
        <w:t>b) zawodnicy mają posiadać własne rakietki</w:t>
      </w:r>
    </w:p>
    <w:p w14:paraId="662DFF43" w14:textId="77777777" w:rsidR="00B153AF" w:rsidRDefault="00B153AF" w:rsidP="00B153AF">
      <w:r>
        <w:t>c) sprawy sporne wynikłe w trakcie trwania turnieju rozstrzyga organizator</w:t>
      </w:r>
    </w:p>
    <w:p w14:paraId="0DA69C50" w14:textId="77777777" w:rsidR="00B153AF" w:rsidRDefault="00B153AF" w:rsidP="00B153AF">
      <w:r>
        <w:t>d) organizator nie ponosi odpowiedzialności za rzeczy zagubione lub pozostawione w szatni</w:t>
      </w:r>
    </w:p>
    <w:p w14:paraId="4BC75CEA" w14:textId="77777777" w:rsidR="00B153AF" w:rsidRDefault="00B153AF" w:rsidP="00B153AF">
      <w:r>
        <w:t>e) zawodnik startuje na własną odpowiedzialność. Organizator nie ponosi odpowiedzialności za kontuzje, wypadki, problemy zdrowotne uczestników podczas trwania zawodów.</w:t>
      </w:r>
    </w:p>
    <w:p w14:paraId="6BCDF324" w14:textId="23C87B0C" w:rsidR="000B62B4" w:rsidRPr="00B153AF" w:rsidRDefault="00B153AF" w:rsidP="00B153AF">
      <w:r>
        <w:t xml:space="preserve">f) uczestnicy turnieju są zobowiązania do przestrzegania zasad i regulaminów ustalonych przez </w:t>
      </w:r>
      <w:r>
        <w:t>gospodarza</w:t>
      </w:r>
      <w:r>
        <w:t xml:space="preserve"> obiektu i organizatora turnieju</w:t>
      </w:r>
    </w:p>
    <w:sectPr w:rsidR="000B62B4" w:rsidRPr="00B1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B4"/>
    <w:rsid w:val="000B62B4"/>
    <w:rsid w:val="00800EB3"/>
    <w:rsid w:val="00914FC4"/>
    <w:rsid w:val="00AF6A5E"/>
    <w:rsid w:val="00B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CAA3"/>
  <w15:chartTrackingRefBased/>
  <w15:docId w15:val="{FD00FBD9-D4E9-4856-B24A-FE5E300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A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1</cp:revision>
  <dcterms:created xsi:type="dcterms:W3CDTF">2023-02-14T12:42:00Z</dcterms:created>
  <dcterms:modified xsi:type="dcterms:W3CDTF">2023-02-14T13:50:00Z</dcterms:modified>
</cp:coreProperties>
</file>