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FF14" w14:textId="4D0759C9" w:rsidR="00CC4D79" w:rsidRDefault="008A3577" w:rsidP="00ED5BA5">
      <w:pPr>
        <w:tabs>
          <w:tab w:val="left" w:pos="3405"/>
        </w:tabs>
        <w:spacing w:line="242" w:lineRule="auto"/>
        <w:rPr>
          <w:b/>
          <w:sz w:val="24"/>
        </w:rPr>
      </w:pPr>
      <w:r>
        <w:rPr>
          <w:noProof/>
        </w:rPr>
        <w:drawing>
          <wp:inline distT="0" distB="0" distL="0" distR="0" wp14:anchorId="1DF477C5" wp14:editId="2B72B231">
            <wp:extent cx="1219752" cy="819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5953" cy="830030"/>
                    </a:xfrm>
                    <a:prstGeom prst="rect">
                      <a:avLst/>
                    </a:prstGeom>
                    <a:noFill/>
                    <a:ln>
                      <a:noFill/>
                    </a:ln>
                  </pic:spPr>
                </pic:pic>
              </a:graphicData>
            </a:graphic>
          </wp:inline>
        </w:drawing>
      </w:r>
      <w:r w:rsidR="004F2FFD">
        <w:rPr>
          <w:b/>
          <w:sz w:val="24"/>
        </w:rPr>
        <w:t xml:space="preserve">   </w:t>
      </w:r>
      <w:r w:rsidR="004F2FFD">
        <w:rPr>
          <w:noProof/>
        </w:rPr>
        <w:drawing>
          <wp:inline distT="0" distB="0" distL="0" distR="0" wp14:anchorId="404FC109" wp14:editId="5426D860">
            <wp:extent cx="1038221" cy="7715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3228" cy="782677"/>
                    </a:xfrm>
                    <a:prstGeom prst="rect">
                      <a:avLst/>
                    </a:prstGeom>
                    <a:noFill/>
                    <a:ln>
                      <a:noFill/>
                    </a:ln>
                  </pic:spPr>
                </pic:pic>
              </a:graphicData>
            </a:graphic>
          </wp:inline>
        </w:drawing>
      </w:r>
      <w:r w:rsidR="004F2FFD">
        <w:rPr>
          <w:b/>
          <w:sz w:val="24"/>
        </w:rPr>
        <w:t xml:space="preserve">   </w:t>
      </w:r>
      <w:r w:rsidR="004F2FFD">
        <w:rPr>
          <w:noProof/>
        </w:rPr>
        <w:drawing>
          <wp:inline distT="0" distB="0" distL="0" distR="0" wp14:anchorId="5E7A1176" wp14:editId="04A8D895">
            <wp:extent cx="1468607" cy="69024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545" cy="698206"/>
                    </a:xfrm>
                    <a:prstGeom prst="rect">
                      <a:avLst/>
                    </a:prstGeom>
                    <a:noFill/>
                    <a:ln>
                      <a:noFill/>
                    </a:ln>
                  </pic:spPr>
                </pic:pic>
              </a:graphicData>
            </a:graphic>
          </wp:inline>
        </w:drawing>
      </w:r>
      <w:r w:rsidR="004F2FFD">
        <w:rPr>
          <w:b/>
          <w:sz w:val="24"/>
        </w:rPr>
        <w:t xml:space="preserve">     </w:t>
      </w:r>
      <w:r w:rsidR="004F2FFD">
        <w:rPr>
          <w:noProof/>
        </w:rPr>
        <w:drawing>
          <wp:inline distT="0" distB="0" distL="0" distR="0" wp14:anchorId="0A3B0FC3" wp14:editId="17B59EB9">
            <wp:extent cx="647700" cy="777240"/>
            <wp:effectExtent l="0" t="0" r="0" b="381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777240"/>
                    </a:xfrm>
                    <a:prstGeom prst="rect">
                      <a:avLst/>
                    </a:prstGeom>
                    <a:noFill/>
                    <a:ln>
                      <a:noFill/>
                    </a:ln>
                  </pic:spPr>
                </pic:pic>
              </a:graphicData>
            </a:graphic>
          </wp:inline>
        </w:drawing>
      </w:r>
      <w:r w:rsidR="004F2FFD">
        <w:rPr>
          <w:b/>
          <w:sz w:val="24"/>
        </w:rPr>
        <w:t xml:space="preserve">                       </w:t>
      </w:r>
    </w:p>
    <w:p w14:paraId="598069E5" w14:textId="77777777" w:rsidR="00CC4D79" w:rsidRDefault="00CC4D79" w:rsidP="00875685">
      <w:pPr>
        <w:spacing w:line="242" w:lineRule="auto"/>
        <w:rPr>
          <w:b/>
          <w:sz w:val="24"/>
        </w:rPr>
      </w:pPr>
    </w:p>
    <w:p w14:paraId="223D6EAA" w14:textId="01C9F05A" w:rsidR="00A30B99" w:rsidRDefault="001D4314" w:rsidP="00A76BEA">
      <w:pPr>
        <w:spacing w:after="240" w:line="242" w:lineRule="auto"/>
        <w:jc w:val="center"/>
        <w:rPr>
          <w:b/>
          <w:sz w:val="28"/>
          <w:szCs w:val="28"/>
        </w:rPr>
      </w:pPr>
      <w:r>
        <w:rPr>
          <w:b/>
          <w:sz w:val="28"/>
          <w:szCs w:val="28"/>
        </w:rPr>
        <w:t>X</w:t>
      </w:r>
      <w:r w:rsidR="008A3577">
        <w:rPr>
          <w:b/>
          <w:sz w:val="28"/>
          <w:szCs w:val="28"/>
        </w:rPr>
        <w:t>I</w:t>
      </w:r>
      <w:r w:rsidR="003E5E4F">
        <w:rPr>
          <w:b/>
          <w:sz w:val="28"/>
          <w:szCs w:val="28"/>
        </w:rPr>
        <w:t>I</w:t>
      </w:r>
      <w:r w:rsidR="00407991">
        <w:rPr>
          <w:b/>
          <w:sz w:val="28"/>
          <w:szCs w:val="28"/>
        </w:rPr>
        <w:t>I</w:t>
      </w:r>
      <w:r w:rsidR="002E75DE" w:rsidRPr="00492FB6">
        <w:rPr>
          <w:b/>
          <w:sz w:val="28"/>
          <w:szCs w:val="28"/>
        </w:rPr>
        <w:t xml:space="preserve"> </w:t>
      </w:r>
      <w:r w:rsidR="004F2FFD">
        <w:rPr>
          <w:b/>
          <w:sz w:val="28"/>
          <w:szCs w:val="28"/>
        </w:rPr>
        <w:t xml:space="preserve">Otwarty </w:t>
      </w:r>
      <w:r w:rsidR="00216D43" w:rsidRPr="00492FB6">
        <w:rPr>
          <w:b/>
          <w:sz w:val="28"/>
          <w:szCs w:val="28"/>
        </w:rPr>
        <w:t xml:space="preserve">Turniej Tenisa Stołowego o Puchar </w:t>
      </w:r>
      <w:r w:rsidR="00C66C75">
        <w:rPr>
          <w:b/>
          <w:sz w:val="28"/>
          <w:szCs w:val="28"/>
        </w:rPr>
        <w:t xml:space="preserve">Dyrektora </w:t>
      </w:r>
      <w:r w:rsidR="002E75DE" w:rsidRPr="00492FB6">
        <w:rPr>
          <w:b/>
          <w:sz w:val="28"/>
          <w:szCs w:val="28"/>
        </w:rPr>
        <w:t xml:space="preserve">OSiR Mokotów </w:t>
      </w:r>
      <w:r w:rsidR="002E75DE" w:rsidRPr="00492FB6">
        <w:rPr>
          <w:b/>
          <w:sz w:val="28"/>
          <w:szCs w:val="28"/>
        </w:rPr>
        <w:br/>
      </w:r>
      <w:r w:rsidR="008A3577">
        <w:rPr>
          <w:b/>
          <w:sz w:val="28"/>
          <w:szCs w:val="28"/>
        </w:rPr>
        <w:t>1</w:t>
      </w:r>
      <w:r w:rsidR="00407991">
        <w:rPr>
          <w:b/>
          <w:sz w:val="28"/>
          <w:szCs w:val="28"/>
        </w:rPr>
        <w:t>7</w:t>
      </w:r>
      <w:r w:rsidR="00C66C75">
        <w:rPr>
          <w:b/>
          <w:sz w:val="28"/>
          <w:szCs w:val="28"/>
        </w:rPr>
        <w:t>.</w:t>
      </w:r>
      <w:r w:rsidR="008A3577">
        <w:rPr>
          <w:b/>
          <w:sz w:val="28"/>
          <w:szCs w:val="28"/>
        </w:rPr>
        <w:t>0</w:t>
      </w:r>
      <w:r w:rsidR="00407991">
        <w:rPr>
          <w:b/>
          <w:sz w:val="28"/>
          <w:szCs w:val="28"/>
        </w:rPr>
        <w:t>9</w:t>
      </w:r>
      <w:r w:rsidR="005C4F6D">
        <w:rPr>
          <w:b/>
          <w:sz w:val="28"/>
          <w:szCs w:val="28"/>
        </w:rPr>
        <w:t>.202</w:t>
      </w:r>
      <w:r w:rsidR="008A3577">
        <w:rPr>
          <w:b/>
          <w:sz w:val="28"/>
          <w:szCs w:val="28"/>
        </w:rPr>
        <w:t>3</w:t>
      </w:r>
      <w:r w:rsidR="00937124" w:rsidRPr="00492FB6">
        <w:rPr>
          <w:b/>
          <w:sz w:val="28"/>
          <w:szCs w:val="28"/>
        </w:rPr>
        <w:t xml:space="preserve"> r.</w:t>
      </w:r>
    </w:p>
    <w:p w14:paraId="69A469A4" w14:textId="464DE637" w:rsidR="00216D43" w:rsidRDefault="00216D43" w:rsidP="00216D43">
      <w:pPr>
        <w:spacing w:after="39" w:line="240" w:lineRule="auto"/>
      </w:pPr>
    </w:p>
    <w:p w14:paraId="63759EDA" w14:textId="77777777" w:rsidR="00216D43" w:rsidRDefault="00216D43" w:rsidP="00216D43">
      <w:pPr>
        <w:pStyle w:val="Nagwek1"/>
      </w:pPr>
      <w:r>
        <w:t xml:space="preserve">REGULAMIN </w:t>
      </w:r>
    </w:p>
    <w:p w14:paraId="325C0F13" w14:textId="5C29B65B" w:rsidR="00216D43" w:rsidRDefault="00216D43" w:rsidP="00A76BEA">
      <w:pPr>
        <w:pStyle w:val="Nagwek1"/>
        <w:spacing w:before="240"/>
      </w:pPr>
      <w:r>
        <w:t>1. Cel turnieju:</w:t>
      </w:r>
    </w:p>
    <w:p w14:paraId="10BB2BBD" w14:textId="77777777" w:rsidR="00216D43" w:rsidRDefault="00216D43" w:rsidP="00216D43">
      <w:pPr>
        <w:numPr>
          <w:ilvl w:val="0"/>
          <w:numId w:val="1"/>
        </w:numPr>
        <w:spacing w:after="43" w:line="244" w:lineRule="auto"/>
        <w:ind w:hanging="130"/>
        <w:jc w:val="both"/>
      </w:pPr>
      <w:r>
        <w:rPr>
          <w:sz w:val="24"/>
        </w:rPr>
        <w:t xml:space="preserve">popularyzacja tenisa stołowego, </w:t>
      </w:r>
    </w:p>
    <w:p w14:paraId="7789B159" w14:textId="77777777" w:rsidR="00216D43" w:rsidRDefault="00216D43" w:rsidP="00216D43">
      <w:pPr>
        <w:numPr>
          <w:ilvl w:val="0"/>
          <w:numId w:val="1"/>
        </w:numPr>
        <w:spacing w:after="43" w:line="244" w:lineRule="auto"/>
        <w:ind w:hanging="130"/>
        <w:jc w:val="both"/>
      </w:pPr>
      <w:r>
        <w:rPr>
          <w:sz w:val="24"/>
        </w:rPr>
        <w:t xml:space="preserve">aktywne spędzanie czasu wolnego, </w:t>
      </w:r>
    </w:p>
    <w:p w14:paraId="78658C4E" w14:textId="77777777" w:rsidR="00216D43" w:rsidRDefault="00216D43" w:rsidP="00216D43">
      <w:pPr>
        <w:numPr>
          <w:ilvl w:val="0"/>
          <w:numId w:val="1"/>
        </w:numPr>
        <w:spacing w:after="43" w:line="244" w:lineRule="auto"/>
        <w:ind w:hanging="130"/>
        <w:jc w:val="both"/>
      </w:pPr>
      <w:r>
        <w:rPr>
          <w:sz w:val="24"/>
        </w:rPr>
        <w:t xml:space="preserve">integracja dzieci, młodzieży i dorosłych, </w:t>
      </w:r>
    </w:p>
    <w:p w14:paraId="0E53BE49" w14:textId="2BC23164" w:rsidR="00216D43" w:rsidRDefault="00216D43" w:rsidP="00A76BEA">
      <w:pPr>
        <w:numPr>
          <w:ilvl w:val="0"/>
          <w:numId w:val="1"/>
        </w:numPr>
        <w:spacing w:after="44" w:line="242" w:lineRule="auto"/>
        <w:ind w:hanging="130"/>
        <w:jc w:val="both"/>
      </w:pPr>
      <w:r>
        <w:rPr>
          <w:sz w:val="24"/>
        </w:rPr>
        <w:t xml:space="preserve">rywalizacja sportowo - rekreacyjna zgodnie z zasadami fair play. </w:t>
      </w:r>
    </w:p>
    <w:p w14:paraId="3DB7A041" w14:textId="52D13582" w:rsidR="00216D43" w:rsidRDefault="00216D43" w:rsidP="00A76BEA">
      <w:pPr>
        <w:pStyle w:val="Nagwek1"/>
        <w:spacing w:before="240"/>
      </w:pPr>
      <w:r>
        <w:t>2.  Termin i miejsce:</w:t>
      </w:r>
    </w:p>
    <w:p w14:paraId="3409834E" w14:textId="0512767E" w:rsidR="00216D43" w:rsidRDefault="003E7C27" w:rsidP="00A76BEA">
      <w:pPr>
        <w:spacing w:after="43" w:line="244" w:lineRule="auto"/>
        <w:jc w:val="both"/>
      </w:pPr>
      <w:r>
        <w:rPr>
          <w:sz w:val="24"/>
        </w:rPr>
        <w:t xml:space="preserve">Otwarty </w:t>
      </w:r>
      <w:r w:rsidR="00216D43">
        <w:rPr>
          <w:sz w:val="24"/>
        </w:rPr>
        <w:t>Turniej Tenisa Stołowego</w:t>
      </w:r>
      <w:r w:rsidR="00C22B30">
        <w:rPr>
          <w:sz w:val="24"/>
        </w:rPr>
        <w:t xml:space="preserve"> o Puchar</w:t>
      </w:r>
      <w:r w:rsidR="003E620E">
        <w:rPr>
          <w:sz w:val="24"/>
        </w:rPr>
        <w:t xml:space="preserve"> Dyrektora</w:t>
      </w:r>
      <w:r w:rsidR="00C22B30">
        <w:rPr>
          <w:sz w:val="24"/>
        </w:rPr>
        <w:t xml:space="preserve"> </w:t>
      </w:r>
      <w:r w:rsidR="001367A8">
        <w:rPr>
          <w:sz w:val="24"/>
        </w:rPr>
        <w:t>OSiR Mokotów</w:t>
      </w:r>
      <w:r w:rsidR="00216D43">
        <w:rPr>
          <w:sz w:val="24"/>
        </w:rPr>
        <w:t xml:space="preserve"> [dalej </w:t>
      </w:r>
      <w:r w:rsidR="00216D43" w:rsidRPr="00C05881">
        <w:rPr>
          <w:b/>
          <w:bCs/>
          <w:sz w:val="24"/>
        </w:rPr>
        <w:t>Turniej</w:t>
      </w:r>
      <w:r w:rsidR="00C22B30">
        <w:rPr>
          <w:sz w:val="24"/>
        </w:rPr>
        <w:t xml:space="preserve">] odbędzie się </w:t>
      </w:r>
      <w:r w:rsidR="009E314B">
        <w:rPr>
          <w:sz w:val="24"/>
        </w:rPr>
        <w:br/>
      </w:r>
      <w:r w:rsidR="00C22B30">
        <w:rPr>
          <w:sz w:val="24"/>
        </w:rPr>
        <w:t xml:space="preserve">w hali </w:t>
      </w:r>
      <w:r w:rsidR="003E620E">
        <w:rPr>
          <w:sz w:val="24"/>
        </w:rPr>
        <w:t>Kompleksu S</w:t>
      </w:r>
      <w:r w:rsidR="00C22B30">
        <w:rPr>
          <w:sz w:val="24"/>
        </w:rPr>
        <w:t>portowe</w:t>
      </w:r>
      <w:r w:rsidR="003E620E">
        <w:rPr>
          <w:sz w:val="24"/>
        </w:rPr>
        <w:t>go</w:t>
      </w:r>
      <w:r w:rsidR="00C22B30">
        <w:rPr>
          <w:sz w:val="24"/>
        </w:rPr>
        <w:t xml:space="preserve"> </w:t>
      </w:r>
      <w:r w:rsidR="00216D43">
        <w:rPr>
          <w:sz w:val="24"/>
        </w:rPr>
        <w:t>Ośrodka Sportu</w:t>
      </w:r>
      <w:r w:rsidR="00C22B30">
        <w:rPr>
          <w:sz w:val="24"/>
        </w:rPr>
        <w:t xml:space="preserve"> i Rekreacji m. st. Warszawy w </w:t>
      </w:r>
      <w:r w:rsidR="0028662A">
        <w:rPr>
          <w:sz w:val="24"/>
        </w:rPr>
        <w:t>D</w:t>
      </w:r>
      <w:r w:rsidR="00C22B30">
        <w:rPr>
          <w:sz w:val="24"/>
        </w:rPr>
        <w:t>zielnicy Mokotów</w:t>
      </w:r>
      <w:r w:rsidR="00216D43">
        <w:rPr>
          <w:sz w:val="24"/>
        </w:rPr>
        <w:t xml:space="preserve">, przy </w:t>
      </w:r>
      <w:r w:rsidR="003E620E">
        <w:rPr>
          <w:sz w:val="24"/>
        </w:rPr>
        <w:br/>
      </w:r>
      <w:r w:rsidR="00216D43">
        <w:rPr>
          <w:sz w:val="24"/>
        </w:rPr>
        <w:t xml:space="preserve">ulicy </w:t>
      </w:r>
      <w:r w:rsidR="00C22B30">
        <w:rPr>
          <w:sz w:val="24"/>
        </w:rPr>
        <w:t>Niegocińskiej 2</w:t>
      </w:r>
      <w:r w:rsidR="00C05881">
        <w:rPr>
          <w:sz w:val="24"/>
        </w:rPr>
        <w:t>A</w:t>
      </w:r>
      <w:r w:rsidR="00216D43">
        <w:rPr>
          <w:sz w:val="24"/>
        </w:rPr>
        <w:t xml:space="preserve"> w Warszawie, w dniu</w:t>
      </w:r>
      <w:r w:rsidR="008A3577">
        <w:rPr>
          <w:sz w:val="24"/>
        </w:rPr>
        <w:t xml:space="preserve"> </w:t>
      </w:r>
      <w:r w:rsidR="003E5E4F">
        <w:rPr>
          <w:sz w:val="24"/>
        </w:rPr>
        <w:t>1</w:t>
      </w:r>
      <w:r w:rsidR="00407991">
        <w:rPr>
          <w:sz w:val="24"/>
        </w:rPr>
        <w:t>7</w:t>
      </w:r>
      <w:r w:rsidR="003E5E4F">
        <w:rPr>
          <w:sz w:val="24"/>
        </w:rPr>
        <w:t xml:space="preserve"> </w:t>
      </w:r>
      <w:r w:rsidR="00407991">
        <w:rPr>
          <w:sz w:val="24"/>
        </w:rPr>
        <w:t>września</w:t>
      </w:r>
      <w:r w:rsidR="00150F56">
        <w:rPr>
          <w:sz w:val="24"/>
        </w:rPr>
        <w:t xml:space="preserve"> 202</w:t>
      </w:r>
      <w:r w:rsidR="008A3577">
        <w:rPr>
          <w:sz w:val="24"/>
        </w:rPr>
        <w:t>3</w:t>
      </w:r>
      <w:r w:rsidR="00216D43">
        <w:rPr>
          <w:sz w:val="24"/>
        </w:rPr>
        <w:t xml:space="preserve"> r., w godzinach </w:t>
      </w:r>
      <w:r w:rsidR="00055CCD">
        <w:rPr>
          <w:sz w:val="24"/>
        </w:rPr>
        <w:t>10</w:t>
      </w:r>
      <w:r w:rsidR="00216D43">
        <w:rPr>
          <w:sz w:val="24"/>
        </w:rPr>
        <w:t>:00 - 1</w:t>
      </w:r>
      <w:r w:rsidR="00055CCD">
        <w:rPr>
          <w:sz w:val="24"/>
        </w:rPr>
        <w:t>4</w:t>
      </w:r>
      <w:r w:rsidR="00216D43">
        <w:rPr>
          <w:sz w:val="24"/>
        </w:rPr>
        <w:t xml:space="preserve">:00 (przewidywany czas zakończenia </w:t>
      </w:r>
      <w:r w:rsidR="00216D43" w:rsidRPr="00C05881">
        <w:rPr>
          <w:b/>
          <w:bCs/>
          <w:sz w:val="24"/>
        </w:rPr>
        <w:t>Turnieju</w:t>
      </w:r>
      <w:r w:rsidR="00216D43">
        <w:rPr>
          <w:sz w:val="24"/>
        </w:rPr>
        <w:t>).</w:t>
      </w:r>
    </w:p>
    <w:p w14:paraId="6BFF0B38" w14:textId="657FD7FC" w:rsidR="00216D43" w:rsidRDefault="00216D43" w:rsidP="00A76BEA">
      <w:pPr>
        <w:pStyle w:val="Nagwek1"/>
        <w:spacing w:before="240"/>
      </w:pPr>
      <w:r>
        <w:t xml:space="preserve">3. Organizator: </w:t>
      </w:r>
    </w:p>
    <w:p w14:paraId="679FA050" w14:textId="7CBBA30A" w:rsidR="00216D43" w:rsidRDefault="00216D43" w:rsidP="00A76BEA">
      <w:pPr>
        <w:spacing w:after="43" w:line="244" w:lineRule="auto"/>
        <w:ind w:left="-5" w:hanging="10"/>
        <w:jc w:val="both"/>
      </w:pPr>
      <w:r>
        <w:rPr>
          <w:sz w:val="24"/>
        </w:rPr>
        <w:t xml:space="preserve">Organizatorem </w:t>
      </w:r>
      <w:r w:rsidRPr="00C05881">
        <w:rPr>
          <w:b/>
          <w:bCs/>
          <w:sz w:val="24"/>
        </w:rPr>
        <w:t xml:space="preserve">Turnieju </w:t>
      </w:r>
      <w:r>
        <w:rPr>
          <w:sz w:val="24"/>
        </w:rPr>
        <w:t xml:space="preserve">jest </w:t>
      </w:r>
      <w:r w:rsidR="00C22B30">
        <w:rPr>
          <w:sz w:val="24"/>
        </w:rPr>
        <w:t xml:space="preserve">Ośrodek Sportu i Rekreacji m. st. Warszawy w </w:t>
      </w:r>
      <w:r w:rsidR="0028662A">
        <w:rPr>
          <w:sz w:val="24"/>
        </w:rPr>
        <w:t>D</w:t>
      </w:r>
      <w:r w:rsidR="00C22B30">
        <w:rPr>
          <w:sz w:val="24"/>
        </w:rPr>
        <w:t>zielnicy Mokotów</w:t>
      </w:r>
      <w:r>
        <w:rPr>
          <w:sz w:val="24"/>
        </w:rPr>
        <w:t xml:space="preserve">. </w:t>
      </w:r>
    </w:p>
    <w:p w14:paraId="71D61DF0" w14:textId="77777777" w:rsidR="00216D43" w:rsidRDefault="00216D43" w:rsidP="00A76BEA">
      <w:pPr>
        <w:pStyle w:val="Nagwek1"/>
        <w:spacing w:before="240"/>
      </w:pPr>
      <w:r>
        <w:t xml:space="preserve">4. Warunki uczestnictwa:  </w:t>
      </w:r>
    </w:p>
    <w:p w14:paraId="3E476A36" w14:textId="77777777" w:rsidR="00216D43" w:rsidRDefault="00216D43" w:rsidP="00216D43">
      <w:pPr>
        <w:spacing w:after="220" w:line="244" w:lineRule="auto"/>
        <w:ind w:left="-5" w:hanging="10"/>
        <w:jc w:val="both"/>
      </w:pPr>
      <w:r>
        <w:rPr>
          <w:sz w:val="24"/>
        </w:rPr>
        <w:t xml:space="preserve">Do </w:t>
      </w:r>
      <w:r w:rsidR="0075375A" w:rsidRPr="00C05881">
        <w:rPr>
          <w:b/>
          <w:bCs/>
          <w:sz w:val="24"/>
        </w:rPr>
        <w:t>Turnieju</w:t>
      </w:r>
      <w:r w:rsidR="0075375A">
        <w:rPr>
          <w:sz w:val="24"/>
        </w:rPr>
        <w:t xml:space="preserve"> mają prawo zgłosić się osoby wyrażające ch</w:t>
      </w:r>
      <w:r w:rsidR="00875685">
        <w:rPr>
          <w:sz w:val="24"/>
        </w:rPr>
        <w:t>ęć uczestnictwa w turnieju</w:t>
      </w:r>
      <w:r>
        <w:rPr>
          <w:sz w:val="24"/>
        </w:rPr>
        <w:t xml:space="preserve">. </w:t>
      </w:r>
      <w:r w:rsidRPr="00C05881">
        <w:rPr>
          <w:b/>
          <w:bCs/>
          <w:sz w:val="24"/>
        </w:rPr>
        <w:t>Turniej</w:t>
      </w:r>
      <w:r>
        <w:rPr>
          <w:sz w:val="24"/>
        </w:rPr>
        <w:t xml:space="preserve"> jest bezpłatny. </w:t>
      </w:r>
    </w:p>
    <w:p w14:paraId="423EE7FC" w14:textId="4ED90C9F" w:rsidR="00122DD1" w:rsidRPr="00492FB6" w:rsidRDefault="00216D43">
      <w:pPr>
        <w:spacing w:after="217" w:line="242" w:lineRule="auto"/>
        <w:ind w:left="10" w:hanging="10"/>
        <w:jc w:val="both"/>
        <w:rPr>
          <w:sz w:val="24"/>
        </w:rPr>
      </w:pPr>
      <w:r>
        <w:rPr>
          <w:b/>
          <w:sz w:val="24"/>
        </w:rPr>
        <w:t xml:space="preserve">Zgłoszenie </w:t>
      </w:r>
      <w:r>
        <w:rPr>
          <w:sz w:val="24"/>
        </w:rPr>
        <w:t xml:space="preserve">winno zawierać:  </w:t>
      </w:r>
      <w:r w:rsidR="00A425B5">
        <w:rPr>
          <w:b/>
          <w:sz w:val="24"/>
        </w:rPr>
        <w:t>imię, nazwisko,</w:t>
      </w:r>
      <w:r>
        <w:rPr>
          <w:b/>
          <w:sz w:val="24"/>
        </w:rPr>
        <w:t xml:space="preserve"> rok urodzenia</w:t>
      </w:r>
      <w:r>
        <w:rPr>
          <w:sz w:val="24"/>
        </w:rPr>
        <w:t xml:space="preserve"> uczestnika</w:t>
      </w:r>
      <w:r w:rsidR="00A425B5">
        <w:rPr>
          <w:sz w:val="24"/>
        </w:rPr>
        <w:t xml:space="preserve"> oraz </w:t>
      </w:r>
      <w:r w:rsidR="00A425B5" w:rsidRPr="00A425B5">
        <w:rPr>
          <w:b/>
          <w:sz w:val="24"/>
        </w:rPr>
        <w:t>wybór kategorii</w:t>
      </w:r>
      <w:r>
        <w:rPr>
          <w:sz w:val="24"/>
        </w:rPr>
        <w:t xml:space="preserve">. Zgłoszenia będą przyjmowane do </w:t>
      </w:r>
      <w:r w:rsidR="008A3577">
        <w:rPr>
          <w:sz w:val="24"/>
        </w:rPr>
        <w:t>1</w:t>
      </w:r>
      <w:r w:rsidR="00407991">
        <w:rPr>
          <w:sz w:val="24"/>
        </w:rPr>
        <w:t>5</w:t>
      </w:r>
      <w:r w:rsidR="00055CCD">
        <w:rPr>
          <w:sz w:val="24"/>
        </w:rPr>
        <w:t xml:space="preserve"> </w:t>
      </w:r>
      <w:r w:rsidR="00407991">
        <w:rPr>
          <w:sz w:val="24"/>
        </w:rPr>
        <w:t>września</w:t>
      </w:r>
      <w:r>
        <w:rPr>
          <w:sz w:val="24"/>
        </w:rPr>
        <w:t xml:space="preserve"> </w:t>
      </w:r>
      <w:r w:rsidR="005C4F6D">
        <w:rPr>
          <w:sz w:val="24"/>
        </w:rPr>
        <w:t>202</w:t>
      </w:r>
      <w:r w:rsidR="008A3577">
        <w:rPr>
          <w:sz w:val="24"/>
        </w:rPr>
        <w:t>3</w:t>
      </w:r>
      <w:r w:rsidR="007C76F8">
        <w:rPr>
          <w:sz w:val="24"/>
        </w:rPr>
        <w:t xml:space="preserve"> </w:t>
      </w:r>
      <w:r>
        <w:rPr>
          <w:sz w:val="24"/>
        </w:rPr>
        <w:t xml:space="preserve">r., do godziny </w:t>
      </w:r>
      <w:r w:rsidR="00DF21EC">
        <w:rPr>
          <w:sz w:val="24"/>
        </w:rPr>
        <w:t>1</w:t>
      </w:r>
      <w:r w:rsidR="008A3577">
        <w:rPr>
          <w:sz w:val="24"/>
        </w:rPr>
        <w:t>4</w:t>
      </w:r>
      <w:r>
        <w:rPr>
          <w:sz w:val="24"/>
        </w:rPr>
        <w:t xml:space="preserve">:00 - internetowo, poprzez wypełnienie formularza </w:t>
      </w:r>
      <w:r w:rsidR="007C76F8">
        <w:rPr>
          <w:sz w:val="24"/>
        </w:rPr>
        <w:t>i przesłanie na adres:</w:t>
      </w:r>
      <w:r w:rsidR="001367A8">
        <w:rPr>
          <w:rStyle w:val="Hipercze"/>
          <w:color w:val="000000"/>
          <w:sz w:val="24"/>
          <w:u w:val="none"/>
        </w:rPr>
        <w:t xml:space="preserve"> </w:t>
      </w:r>
      <w:hyperlink r:id="rId12" w:history="1">
        <w:r w:rsidR="007C76F8" w:rsidRPr="000E4DCA">
          <w:rPr>
            <w:rStyle w:val="Hipercze"/>
            <w:sz w:val="24"/>
          </w:rPr>
          <w:t>zapisy@osirmokotow.waw.pl</w:t>
        </w:r>
      </w:hyperlink>
      <w:r w:rsidR="00055CCD">
        <w:rPr>
          <w:rStyle w:val="Hipercze"/>
          <w:color w:val="000000"/>
          <w:sz w:val="24"/>
          <w:u w:val="none"/>
        </w:rPr>
        <w:t>.</w:t>
      </w:r>
    </w:p>
    <w:p w14:paraId="0A568B6E" w14:textId="3284E612" w:rsidR="00216D43" w:rsidRDefault="00216D43" w:rsidP="00DF21EC">
      <w:pPr>
        <w:spacing w:after="43" w:line="244" w:lineRule="auto"/>
        <w:ind w:left="-5" w:hanging="10"/>
        <w:jc w:val="both"/>
      </w:pPr>
      <w:r>
        <w:rPr>
          <w:sz w:val="24"/>
        </w:rPr>
        <w:t xml:space="preserve">W przypadku uczestników pełnoletnich złożenie podpisu na oświadczeniu nastąpi podczas wpisywania na Listę startową w Biurze zawodów, w dniu rozgrywania </w:t>
      </w:r>
      <w:r w:rsidRPr="00C05881">
        <w:rPr>
          <w:b/>
          <w:bCs/>
          <w:sz w:val="24"/>
        </w:rPr>
        <w:t>Turnieju</w:t>
      </w:r>
      <w:r>
        <w:rPr>
          <w:sz w:val="24"/>
        </w:rPr>
        <w:t xml:space="preserve"> - w godzinach </w:t>
      </w:r>
      <w:r w:rsidR="00055CCD">
        <w:rPr>
          <w:sz w:val="24"/>
        </w:rPr>
        <w:t>9</w:t>
      </w:r>
      <w:r w:rsidR="00A30B99">
        <w:rPr>
          <w:sz w:val="24"/>
        </w:rPr>
        <w:t>:3</w:t>
      </w:r>
      <w:r w:rsidR="0039406A">
        <w:rPr>
          <w:sz w:val="24"/>
        </w:rPr>
        <w:t>0</w:t>
      </w:r>
      <w:r>
        <w:rPr>
          <w:sz w:val="24"/>
        </w:rPr>
        <w:t xml:space="preserve"> – </w:t>
      </w:r>
      <w:r w:rsidR="00055CCD">
        <w:rPr>
          <w:sz w:val="24"/>
        </w:rPr>
        <w:t>10</w:t>
      </w:r>
      <w:r w:rsidR="00A30B99">
        <w:rPr>
          <w:sz w:val="24"/>
        </w:rPr>
        <w:t>:</w:t>
      </w:r>
      <w:r w:rsidR="00122DD1">
        <w:rPr>
          <w:sz w:val="24"/>
        </w:rPr>
        <w:t>00</w:t>
      </w:r>
      <w:r>
        <w:rPr>
          <w:sz w:val="24"/>
        </w:rPr>
        <w:t xml:space="preserve">. </w:t>
      </w:r>
    </w:p>
    <w:p w14:paraId="352FA752" w14:textId="59C62451" w:rsidR="00216D43" w:rsidRDefault="00216D43" w:rsidP="00216D43">
      <w:pPr>
        <w:spacing w:after="43" w:line="244" w:lineRule="auto"/>
        <w:ind w:left="-5" w:hanging="10"/>
        <w:jc w:val="both"/>
        <w:rPr>
          <w:sz w:val="24"/>
        </w:rPr>
      </w:pPr>
      <w:r>
        <w:rPr>
          <w:sz w:val="24"/>
        </w:rPr>
        <w:t>Warunkiem wpisania na Listę startową - w przypadku ucze</w:t>
      </w:r>
      <w:r w:rsidR="0075375A">
        <w:rPr>
          <w:sz w:val="24"/>
        </w:rPr>
        <w:t>stnika niepełnoletniego</w:t>
      </w:r>
      <w:r>
        <w:rPr>
          <w:sz w:val="24"/>
        </w:rPr>
        <w:t xml:space="preserve"> jest dostarczenie </w:t>
      </w:r>
      <w:r w:rsidR="00421827">
        <w:rPr>
          <w:sz w:val="24"/>
        </w:rPr>
        <w:br/>
      </w:r>
      <w:r>
        <w:rPr>
          <w:sz w:val="24"/>
        </w:rPr>
        <w:t xml:space="preserve">do Biura zawodów, w dniu rozgrywania </w:t>
      </w:r>
      <w:r w:rsidRPr="00C05881">
        <w:rPr>
          <w:b/>
          <w:bCs/>
          <w:sz w:val="24"/>
        </w:rPr>
        <w:t>Turnieju</w:t>
      </w:r>
      <w:r>
        <w:rPr>
          <w:sz w:val="24"/>
        </w:rPr>
        <w:t xml:space="preserve"> - w godzinach </w:t>
      </w:r>
      <w:r w:rsidR="00055CCD">
        <w:rPr>
          <w:sz w:val="24"/>
        </w:rPr>
        <w:t>9</w:t>
      </w:r>
      <w:r>
        <w:rPr>
          <w:sz w:val="24"/>
        </w:rPr>
        <w:t>:</w:t>
      </w:r>
      <w:r w:rsidR="00122DD1">
        <w:rPr>
          <w:sz w:val="24"/>
        </w:rPr>
        <w:t xml:space="preserve">30 </w:t>
      </w:r>
      <w:r>
        <w:rPr>
          <w:sz w:val="24"/>
        </w:rPr>
        <w:t xml:space="preserve">– </w:t>
      </w:r>
      <w:r w:rsidR="00055CCD">
        <w:rPr>
          <w:sz w:val="24"/>
        </w:rPr>
        <w:t>10</w:t>
      </w:r>
      <w:r w:rsidR="00A30B99">
        <w:rPr>
          <w:sz w:val="24"/>
        </w:rPr>
        <w:t>:</w:t>
      </w:r>
      <w:r w:rsidR="00122DD1">
        <w:rPr>
          <w:sz w:val="24"/>
        </w:rPr>
        <w:t>00</w:t>
      </w:r>
      <w:r>
        <w:rPr>
          <w:sz w:val="24"/>
        </w:rPr>
        <w:t xml:space="preserve"> podpisanego przez rodzica </w:t>
      </w:r>
      <w:r w:rsidR="00055CCD">
        <w:rPr>
          <w:sz w:val="24"/>
        </w:rPr>
        <w:br/>
      </w:r>
      <w:r>
        <w:rPr>
          <w:sz w:val="24"/>
        </w:rPr>
        <w:t>lub prawnego opiekuna oświadczenia (Załącznik nr 1 do Regulaminu)</w:t>
      </w:r>
      <w:r w:rsidR="0075375A">
        <w:rPr>
          <w:sz w:val="24"/>
        </w:rPr>
        <w:t xml:space="preserve">. </w:t>
      </w:r>
      <w:r>
        <w:rPr>
          <w:sz w:val="24"/>
        </w:rPr>
        <w:t xml:space="preserve">Wzór oświadczenia </w:t>
      </w:r>
      <w:r w:rsidR="00421827">
        <w:rPr>
          <w:sz w:val="24"/>
        </w:rPr>
        <w:br/>
      </w:r>
      <w:r>
        <w:rPr>
          <w:sz w:val="24"/>
        </w:rPr>
        <w:t>dla uczestnika niepełnoletniego będzie można pobrać na str</w:t>
      </w:r>
      <w:r w:rsidR="0075375A">
        <w:rPr>
          <w:sz w:val="24"/>
        </w:rPr>
        <w:t xml:space="preserve">onie internetowej </w:t>
      </w:r>
      <w:r>
        <w:rPr>
          <w:sz w:val="24"/>
        </w:rPr>
        <w:t>Ośrodka Sportu</w:t>
      </w:r>
      <w:r w:rsidR="0075375A">
        <w:rPr>
          <w:sz w:val="24"/>
        </w:rPr>
        <w:t xml:space="preserve"> </w:t>
      </w:r>
      <w:r w:rsidR="000E1988">
        <w:rPr>
          <w:sz w:val="24"/>
        </w:rPr>
        <w:br/>
      </w:r>
      <w:r w:rsidR="0075375A">
        <w:rPr>
          <w:sz w:val="24"/>
        </w:rPr>
        <w:t>i Rekreacji</w:t>
      </w:r>
      <w:r w:rsidR="004C5AAE">
        <w:rPr>
          <w:sz w:val="24"/>
        </w:rPr>
        <w:t xml:space="preserve"> m.st. Warszawy w </w:t>
      </w:r>
      <w:r w:rsidR="0028662A">
        <w:rPr>
          <w:sz w:val="24"/>
        </w:rPr>
        <w:t>D</w:t>
      </w:r>
      <w:r w:rsidR="004C5AAE">
        <w:rPr>
          <w:sz w:val="24"/>
        </w:rPr>
        <w:t xml:space="preserve">zielnicy Mokotów: </w:t>
      </w:r>
      <w:hyperlink r:id="rId13" w:history="1">
        <w:r w:rsidR="0046415A" w:rsidRPr="0056316D">
          <w:rPr>
            <w:rStyle w:val="Hipercze"/>
            <w:sz w:val="24"/>
          </w:rPr>
          <w:t>www.osirmokotow.waw.pl</w:t>
        </w:r>
      </w:hyperlink>
      <w:r w:rsidR="0046415A">
        <w:rPr>
          <w:sz w:val="24"/>
        </w:rPr>
        <w:t xml:space="preserve"> </w:t>
      </w:r>
      <w:r>
        <w:rPr>
          <w:sz w:val="24"/>
        </w:rPr>
        <w:t xml:space="preserve">lub wypełnić w Biurze zawodów, w dniu rozgrywania Turnieju - w godzinach </w:t>
      </w:r>
      <w:r w:rsidR="00055CCD">
        <w:rPr>
          <w:sz w:val="24"/>
        </w:rPr>
        <w:t>9</w:t>
      </w:r>
      <w:r w:rsidR="00A30B99">
        <w:rPr>
          <w:sz w:val="24"/>
        </w:rPr>
        <w:t>:3</w:t>
      </w:r>
      <w:r w:rsidR="0039406A">
        <w:rPr>
          <w:sz w:val="24"/>
        </w:rPr>
        <w:t>0</w:t>
      </w:r>
      <w:r>
        <w:rPr>
          <w:sz w:val="24"/>
        </w:rPr>
        <w:t xml:space="preserve"> – </w:t>
      </w:r>
      <w:r w:rsidR="00055CCD">
        <w:rPr>
          <w:sz w:val="24"/>
        </w:rPr>
        <w:t>10</w:t>
      </w:r>
      <w:r w:rsidR="00A30B99">
        <w:rPr>
          <w:sz w:val="24"/>
        </w:rPr>
        <w:t>:</w:t>
      </w:r>
      <w:r w:rsidR="00122DD1">
        <w:rPr>
          <w:sz w:val="24"/>
        </w:rPr>
        <w:t>00</w:t>
      </w:r>
      <w:r w:rsidR="00DF21EC">
        <w:rPr>
          <w:sz w:val="24"/>
        </w:rPr>
        <w:t xml:space="preserve">. </w:t>
      </w:r>
      <w:r w:rsidR="00122DD1">
        <w:rPr>
          <w:sz w:val="24"/>
        </w:rPr>
        <w:t xml:space="preserve">Łączna liczba przyjętych zgłoszeń </w:t>
      </w:r>
      <w:r w:rsidR="00C05881">
        <w:rPr>
          <w:sz w:val="24"/>
        </w:rPr>
        <w:br/>
      </w:r>
      <w:r w:rsidR="00122DD1">
        <w:rPr>
          <w:sz w:val="24"/>
        </w:rPr>
        <w:t>w</w:t>
      </w:r>
      <w:r w:rsidR="003639EE">
        <w:rPr>
          <w:sz w:val="24"/>
        </w:rPr>
        <w:t>e wszystkich</w:t>
      </w:r>
      <w:r w:rsidR="00122DD1">
        <w:rPr>
          <w:sz w:val="24"/>
        </w:rPr>
        <w:t xml:space="preserve"> kategoriach nie może przekroczyć </w:t>
      </w:r>
      <w:r w:rsidR="00150F56" w:rsidRPr="000E1988">
        <w:rPr>
          <w:sz w:val="24"/>
        </w:rPr>
        <w:t>48</w:t>
      </w:r>
      <w:r w:rsidR="00122DD1" w:rsidRPr="000E1988">
        <w:rPr>
          <w:sz w:val="24"/>
        </w:rPr>
        <w:t xml:space="preserve"> osób</w:t>
      </w:r>
      <w:r w:rsidR="000D59A5" w:rsidRPr="000E1988">
        <w:rPr>
          <w:sz w:val="24"/>
        </w:rPr>
        <w:t>.</w:t>
      </w:r>
      <w:r w:rsidR="00122DD1">
        <w:rPr>
          <w:sz w:val="24"/>
        </w:rPr>
        <w:t xml:space="preserve"> W przypadku wolnych miejsc istnieje możliwość dopisania do listy startowej w dniu zawodów do godz. </w:t>
      </w:r>
      <w:r w:rsidR="00055CCD">
        <w:rPr>
          <w:sz w:val="24"/>
        </w:rPr>
        <w:t>10</w:t>
      </w:r>
      <w:r w:rsidR="00750EF6">
        <w:rPr>
          <w:sz w:val="24"/>
        </w:rPr>
        <w:t>:</w:t>
      </w:r>
      <w:r w:rsidR="00150F56">
        <w:rPr>
          <w:sz w:val="24"/>
        </w:rPr>
        <w:t>0</w:t>
      </w:r>
      <w:r w:rsidR="00122DD1">
        <w:rPr>
          <w:sz w:val="24"/>
        </w:rPr>
        <w:t>0.</w:t>
      </w:r>
    </w:p>
    <w:p w14:paraId="6D616086" w14:textId="534BFEC5" w:rsidR="004C5AAE" w:rsidRDefault="004C5AAE" w:rsidP="004C5AAE">
      <w:pPr>
        <w:spacing w:line="240" w:lineRule="auto"/>
      </w:pPr>
    </w:p>
    <w:p w14:paraId="4BC0EA77" w14:textId="77777777" w:rsidR="00216D43" w:rsidRDefault="00216D43" w:rsidP="00216D43">
      <w:pPr>
        <w:pStyle w:val="Nagwek1"/>
      </w:pPr>
      <w:r>
        <w:t xml:space="preserve">5.  System rozgrywek: </w:t>
      </w:r>
    </w:p>
    <w:p w14:paraId="03822D85" w14:textId="5BAF12A9" w:rsidR="00216D43" w:rsidRDefault="00421827" w:rsidP="003E7C27">
      <w:pPr>
        <w:spacing w:after="43" w:line="244" w:lineRule="auto"/>
        <w:ind w:left="-5" w:hanging="10"/>
        <w:jc w:val="both"/>
      </w:pPr>
      <w:r w:rsidRPr="00421827">
        <w:rPr>
          <w:b/>
          <w:bCs/>
          <w:sz w:val="24"/>
        </w:rPr>
        <w:t>Turniej</w:t>
      </w:r>
      <w:r w:rsidR="00216D43">
        <w:rPr>
          <w:sz w:val="24"/>
        </w:rPr>
        <w:t xml:space="preserve"> zostanie rozegrany w następujących kategoriach:  </w:t>
      </w:r>
    </w:p>
    <w:p w14:paraId="341907D5" w14:textId="3844C75E" w:rsidR="00216D43" w:rsidRDefault="004C5AAE" w:rsidP="00216D43">
      <w:pPr>
        <w:numPr>
          <w:ilvl w:val="0"/>
          <w:numId w:val="2"/>
        </w:numPr>
        <w:spacing w:after="43" w:line="244" w:lineRule="auto"/>
        <w:ind w:hanging="360"/>
        <w:jc w:val="both"/>
      </w:pPr>
      <w:r>
        <w:rPr>
          <w:sz w:val="24"/>
        </w:rPr>
        <w:t xml:space="preserve">Kategoria </w:t>
      </w:r>
      <w:r w:rsidRPr="00CF50DD">
        <w:rPr>
          <w:b/>
          <w:bCs/>
          <w:sz w:val="24"/>
        </w:rPr>
        <w:t>A</w:t>
      </w:r>
      <w:r>
        <w:rPr>
          <w:sz w:val="24"/>
        </w:rPr>
        <w:t xml:space="preserve"> </w:t>
      </w:r>
      <w:r w:rsidR="00CF50DD">
        <w:rPr>
          <w:sz w:val="24"/>
        </w:rPr>
        <w:t>Młodzież (Roczniki 20</w:t>
      </w:r>
      <w:r w:rsidR="009E314B">
        <w:rPr>
          <w:sz w:val="24"/>
        </w:rPr>
        <w:t>1</w:t>
      </w:r>
      <w:r w:rsidR="00612275">
        <w:rPr>
          <w:sz w:val="24"/>
        </w:rPr>
        <w:t>1</w:t>
      </w:r>
      <w:r w:rsidR="00421827">
        <w:rPr>
          <w:sz w:val="24"/>
        </w:rPr>
        <w:t xml:space="preserve"> i młodsi</w:t>
      </w:r>
      <w:r w:rsidR="00CF50DD">
        <w:rPr>
          <w:sz w:val="24"/>
        </w:rPr>
        <w:t>)</w:t>
      </w:r>
    </w:p>
    <w:p w14:paraId="36EA4E3D" w14:textId="45BAD7C9" w:rsidR="00216D43" w:rsidRPr="00CF50DD" w:rsidRDefault="00216D43" w:rsidP="003E7C27">
      <w:pPr>
        <w:numPr>
          <w:ilvl w:val="0"/>
          <w:numId w:val="2"/>
        </w:numPr>
        <w:spacing w:after="43" w:line="244" w:lineRule="auto"/>
        <w:ind w:hanging="360"/>
        <w:jc w:val="both"/>
      </w:pPr>
      <w:r>
        <w:rPr>
          <w:sz w:val="24"/>
        </w:rPr>
        <w:t xml:space="preserve">Kategoria </w:t>
      </w:r>
      <w:r w:rsidRPr="00CF50DD">
        <w:rPr>
          <w:b/>
          <w:bCs/>
          <w:sz w:val="24"/>
        </w:rPr>
        <w:t>B</w:t>
      </w:r>
      <w:r>
        <w:rPr>
          <w:sz w:val="24"/>
        </w:rPr>
        <w:t xml:space="preserve"> </w:t>
      </w:r>
      <w:r w:rsidR="00CF50DD">
        <w:rPr>
          <w:sz w:val="24"/>
        </w:rPr>
        <w:t>Kobiety</w:t>
      </w:r>
    </w:p>
    <w:p w14:paraId="2BF5155C" w14:textId="38F0A800" w:rsidR="00CF50DD" w:rsidRDefault="00CF50DD" w:rsidP="003E7C27">
      <w:pPr>
        <w:numPr>
          <w:ilvl w:val="0"/>
          <w:numId w:val="2"/>
        </w:numPr>
        <w:spacing w:after="43" w:line="244" w:lineRule="auto"/>
        <w:ind w:hanging="360"/>
        <w:jc w:val="both"/>
      </w:pPr>
      <w:r>
        <w:rPr>
          <w:sz w:val="24"/>
        </w:rPr>
        <w:t xml:space="preserve">Kategoria </w:t>
      </w:r>
      <w:r w:rsidRPr="00CF50DD">
        <w:rPr>
          <w:b/>
          <w:bCs/>
          <w:sz w:val="24"/>
        </w:rPr>
        <w:t xml:space="preserve">C </w:t>
      </w:r>
      <w:r>
        <w:rPr>
          <w:sz w:val="24"/>
        </w:rPr>
        <w:t>Mężczyźni</w:t>
      </w:r>
    </w:p>
    <w:p w14:paraId="55C83CD8" w14:textId="77777777" w:rsidR="00216D43" w:rsidRDefault="006B704C" w:rsidP="00216D43">
      <w:pPr>
        <w:spacing w:after="43" w:line="244" w:lineRule="auto"/>
        <w:ind w:left="-5" w:hanging="10"/>
        <w:jc w:val="both"/>
      </w:pPr>
      <w:r>
        <w:rPr>
          <w:sz w:val="24"/>
        </w:rPr>
        <w:t>Planowana godzina</w:t>
      </w:r>
      <w:r w:rsidR="00216D43">
        <w:rPr>
          <w:sz w:val="24"/>
        </w:rPr>
        <w:t xml:space="preserve"> rozpoczęcia poszczególnych kategorii: </w:t>
      </w:r>
    </w:p>
    <w:p w14:paraId="7DD31DA1" w14:textId="7F4A31CB" w:rsidR="00216D43" w:rsidRPr="006B704C" w:rsidRDefault="006B704C" w:rsidP="00216D43">
      <w:pPr>
        <w:numPr>
          <w:ilvl w:val="0"/>
          <w:numId w:val="2"/>
        </w:numPr>
        <w:spacing w:after="44" w:line="242" w:lineRule="auto"/>
        <w:ind w:hanging="360"/>
        <w:jc w:val="both"/>
      </w:pPr>
      <w:r>
        <w:rPr>
          <w:sz w:val="24"/>
        </w:rPr>
        <w:lastRenderedPageBreak/>
        <w:t>Kategoria</w:t>
      </w:r>
      <w:r w:rsidR="00216D43">
        <w:rPr>
          <w:sz w:val="24"/>
        </w:rPr>
        <w:t xml:space="preserve"> </w:t>
      </w:r>
      <w:r>
        <w:rPr>
          <w:b/>
          <w:sz w:val="24"/>
        </w:rPr>
        <w:t>A</w:t>
      </w:r>
      <w:r w:rsidR="00216D43">
        <w:rPr>
          <w:sz w:val="24"/>
        </w:rPr>
        <w:t xml:space="preserve">: godzina </w:t>
      </w:r>
      <w:r w:rsidR="00055CCD">
        <w:rPr>
          <w:b/>
          <w:sz w:val="24"/>
        </w:rPr>
        <w:t>10</w:t>
      </w:r>
      <w:r w:rsidR="00216D43">
        <w:rPr>
          <w:b/>
          <w:sz w:val="24"/>
        </w:rPr>
        <w:t>:00</w:t>
      </w:r>
    </w:p>
    <w:p w14:paraId="459A10F2" w14:textId="2198C405" w:rsidR="00216D43" w:rsidRPr="00CF50DD" w:rsidRDefault="006B704C" w:rsidP="003E7C27">
      <w:pPr>
        <w:numPr>
          <w:ilvl w:val="0"/>
          <w:numId w:val="2"/>
        </w:numPr>
        <w:spacing w:after="44" w:line="242" w:lineRule="auto"/>
        <w:ind w:hanging="360"/>
        <w:jc w:val="both"/>
      </w:pPr>
      <w:r>
        <w:rPr>
          <w:sz w:val="24"/>
        </w:rPr>
        <w:t xml:space="preserve">Kategoria </w:t>
      </w:r>
      <w:r>
        <w:rPr>
          <w:b/>
          <w:sz w:val="24"/>
        </w:rPr>
        <w:t>B</w:t>
      </w:r>
      <w:r>
        <w:rPr>
          <w:sz w:val="24"/>
        </w:rPr>
        <w:t xml:space="preserve">: godzina </w:t>
      </w:r>
      <w:r w:rsidR="00055CCD">
        <w:rPr>
          <w:b/>
          <w:sz w:val="24"/>
        </w:rPr>
        <w:t>10</w:t>
      </w:r>
      <w:r>
        <w:rPr>
          <w:b/>
          <w:sz w:val="24"/>
        </w:rPr>
        <w:t>:00</w:t>
      </w:r>
    </w:p>
    <w:p w14:paraId="0F4EEF30" w14:textId="5D2130CB" w:rsidR="00CF50DD" w:rsidRDefault="00CF50DD" w:rsidP="003E7C27">
      <w:pPr>
        <w:numPr>
          <w:ilvl w:val="0"/>
          <w:numId w:val="2"/>
        </w:numPr>
        <w:spacing w:after="44" w:line="242" w:lineRule="auto"/>
        <w:ind w:hanging="360"/>
        <w:jc w:val="both"/>
      </w:pPr>
      <w:r w:rsidRPr="00CF50DD">
        <w:rPr>
          <w:bCs/>
          <w:sz w:val="24"/>
        </w:rPr>
        <w:t>Kategoria</w:t>
      </w:r>
      <w:r>
        <w:rPr>
          <w:b/>
          <w:sz w:val="24"/>
        </w:rPr>
        <w:t xml:space="preserve"> C: </w:t>
      </w:r>
      <w:r w:rsidRPr="00CF50DD">
        <w:rPr>
          <w:bCs/>
          <w:sz w:val="24"/>
        </w:rPr>
        <w:t>godzina</w:t>
      </w:r>
      <w:r>
        <w:rPr>
          <w:b/>
          <w:sz w:val="24"/>
        </w:rPr>
        <w:t xml:space="preserve"> </w:t>
      </w:r>
      <w:r w:rsidR="00055CCD">
        <w:rPr>
          <w:b/>
          <w:sz w:val="24"/>
        </w:rPr>
        <w:t>10</w:t>
      </w:r>
      <w:r>
        <w:rPr>
          <w:b/>
          <w:sz w:val="24"/>
        </w:rPr>
        <w:t>:00</w:t>
      </w:r>
    </w:p>
    <w:p w14:paraId="4288EDAE" w14:textId="77777777" w:rsidR="00216D43" w:rsidRDefault="00216D43" w:rsidP="00216D43">
      <w:pPr>
        <w:spacing w:after="43" w:line="244" w:lineRule="auto"/>
        <w:ind w:left="-5" w:hanging="10"/>
        <w:jc w:val="both"/>
      </w:pPr>
      <w:r>
        <w:rPr>
          <w:sz w:val="24"/>
        </w:rPr>
        <w:t xml:space="preserve">System rozgrywek </w:t>
      </w:r>
      <w:r w:rsidRPr="00421827">
        <w:rPr>
          <w:b/>
          <w:bCs/>
          <w:sz w:val="24"/>
        </w:rPr>
        <w:t>Turnieju</w:t>
      </w:r>
      <w:r>
        <w:rPr>
          <w:sz w:val="24"/>
        </w:rPr>
        <w:t xml:space="preserve"> dla poszczególnych kategorii:  </w:t>
      </w:r>
    </w:p>
    <w:p w14:paraId="1A12F6EB" w14:textId="77777777" w:rsidR="00216D43" w:rsidRPr="005022B0" w:rsidRDefault="00216D43" w:rsidP="00216D43">
      <w:pPr>
        <w:numPr>
          <w:ilvl w:val="0"/>
          <w:numId w:val="2"/>
        </w:numPr>
        <w:spacing w:after="43" w:line="244" w:lineRule="auto"/>
        <w:ind w:hanging="360"/>
        <w:jc w:val="both"/>
      </w:pPr>
      <w:r>
        <w:rPr>
          <w:sz w:val="24"/>
        </w:rPr>
        <w:t xml:space="preserve">Kategorie </w:t>
      </w:r>
      <w:r w:rsidR="004C5AAE">
        <w:rPr>
          <w:b/>
          <w:sz w:val="24"/>
        </w:rPr>
        <w:t>A</w:t>
      </w:r>
      <w:r w:rsidR="004C5AAE">
        <w:rPr>
          <w:sz w:val="24"/>
        </w:rPr>
        <w:t>,</w:t>
      </w:r>
      <w:r w:rsidR="005022B0">
        <w:rPr>
          <w:sz w:val="24"/>
        </w:rPr>
        <w:t xml:space="preserve"> system rosyjski</w:t>
      </w:r>
      <w:r>
        <w:rPr>
          <w:sz w:val="24"/>
        </w:rPr>
        <w:t>, do dwóch przegranych spotkań, z gr</w:t>
      </w:r>
      <w:r w:rsidR="005022B0">
        <w:rPr>
          <w:sz w:val="24"/>
        </w:rPr>
        <w:t>ą o 3 miejsce od lewej strony – klasyfikacja indywidualna</w:t>
      </w:r>
    </w:p>
    <w:p w14:paraId="1B5F582B" w14:textId="7DB4DD16" w:rsidR="00216D43" w:rsidRPr="00CF50DD" w:rsidRDefault="00216D43" w:rsidP="003E7C27">
      <w:pPr>
        <w:numPr>
          <w:ilvl w:val="0"/>
          <w:numId w:val="2"/>
        </w:numPr>
        <w:spacing w:after="43" w:line="244" w:lineRule="auto"/>
        <w:ind w:hanging="360"/>
        <w:jc w:val="both"/>
      </w:pPr>
      <w:r>
        <w:rPr>
          <w:sz w:val="24"/>
        </w:rPr>
        <w:t xml:space="preserve">Kategoria </w:t>
      </w:r>
      <w:r w:rsidR="004C5AAE">
        <w:rPr>
          <w:b/>
          <w:sz w:val="24"/>
        </w:rPr>
        <w:t>B</w:t>
      </w:r>
      <w:r>
        <w:rPr>
          <w:sz w:val="24"/>
        </w:rPr>
        <w:t xml:space="preserve">, </w:t>
      </w:r>
      <w:r w:rsidR="002E0AE2">
        <w:rPr>
          <w:sz w:val="24"/>
        </w:rPr>
        <w:t>system rosyjski, do dwóch przegranych spotkań, z grą o 3 miejsce od lewej strony – klasyfikacja indywidualna</w:t>
      </w:r>
    </w:p>
    <w:p w14:paraId="1E929A4B" w14:textId="52BAE3CA" w:rsidR="00CF50DD" w:rsidRDefault="00CF50DD" w:rsidP="00CF50DD">
      <w:pPr>
        <w:numPr>
          <w:ilvl w:val="0"/>
          <w:numId w:val="2"/>
        </w:numPr>
        <w:spacing w:after="43" w:line="244" w:lineRule="auto"/>
        <w:ind w:hanging="360"/>
        <w:jc w:val="both"/>
      </w:pPr>
      <w:r>
        <w:rPr>
          <w:sz w:val="24"/>
        </w:rPr>
        <w:t xml:space="preserve">Kategoria </w:t>
      </w:r>
      <w:r>
        <w:rPr>
          <w:b/>
          <w:sz w:val="24"/>
        </w:rPr>
        <w:t>C</w:t>
      </w:r>
      <w:r>
        <w:rPr>
          <w:sz w:val="24"/>
        </w:rPr>
        <w:t>, system rosyjski, do dwóch przegranych spotkań, z grą o 3 miejsce od lewej strony – klasyfikacja indywidualna</w:t>
      </w:r>
    </w:p>
    <w:p w14:paraId="2C6D5104" w14:textId="6E34F3FF" w:rsidR="003E7C27" w:rsidRPr="00055CCD" w:rsidRDefault="00216D43" w:rsidP="00A76BEA">
      <w:pPr>
        <w:spacing w:after="43" w:line="244" w:lineRule="auto"/>
        <w:ind w:left="-5" w:hanging="10"/>
        <w:jc w:val="both"/>
        <w:rPr>
          <w:b/>
          <w:bCs/>
          <w:sz w:val="24"/>
        </w:rPr>
      </w:pPr>
      <w:r w:rsidRPr="00055CCD">
        <w:rPr>
          <w:b/>
          <w:bCs/>
          <w:sz w:val="24"/>
        </w:rPr>
        <w:t>Organizatorzy zastrzegają sobie prawo do zmiany systemu rozgrywek i/lub łączenia</w:t>
      </w:r>
      <w:r w:rsidR="00C77EFB">
        <w:rPr>
          <w:b/>
          <w:bCs/>
          <w:sz w:val="24"/>
        </w:rPr>
        <w:t xml:space="preserve"> i modyfikowania</w:t>
      </w:r>
      <w:r w:rsidRPr="00055CCD">
        <w:rPr>
          <w:b/>
          <w:bCs/>
          <w:sz w:val="24"/>
        </w:rPr>
        <w:t xml:space="preserve"> kategorii w zależności od liczby zgłoszonych uczestników.</w:t>
      </w:r>
    </w:p>
    <w:p w14:paraId="1C1281A8" w14:textId="766D56FD" w:rsidR="00ED5BA5" w:rsidRDefault="00ED5BA5" w:rsidP="00A76BEA">
      <w:pPr>
        <w:pStyle w:val="Nagwek1"/>
        <w:spacing w:before="240"/>
      </w:pPr>
      <w:r>
        <w:t>6. Harmonogram:</w:t>
      </w:r>
    </w:p>
    <w:p w14:paraId="434B0CF4" w14:textId="5DCCA876" w:rsidR="00ED5BA5" w:rsidRPr="00ED5BA5" w:rsidRDefault="00055CCD" w:rsidP="00ED5BA5">
      <w:pPr>
        <w:pStyle w:val="Akapitzlist"/>
        <w:numPr>
          <w:ilvl w:val="0"/>
          <w:numId w:val="8"/>
        </w:numPr>
        <w:rPr>
          <w:sz w:val="24"/>
          <w:szCs w:val="24"/>
        </w:rPr>
      </w:pPr>
      <w:r>
        <w:rPr>
          <w:sz w:val="24"/>
          <w:szCs w:val="24"/>
        </w:rPr>
        <w:t>9</w:t>
      </w:r>
      <w:r w:rsidR="00ED5BA5" w:rsidRPr="00ED5BA5">
        <w:rPr>
          <w:sz w:val="24"/>
          <w:szCs w:val="24"/>
        </w:rPr>
        <w:t xml:space="preserve">:30 – </w:t>
      </w:r>
      <w:r>
        <w:rPr>
          <w:sz w:val="24"/>
          <w:szCs w:val="24"/>
        </w:rPr>
        <w:t>10</w:t>
      </w:r>
      <w:r w:rsidR="00ED5BA5" w:rsidRPr="00ED5BA5">
        <w:rPr>
          <w:sz w:val="24"/>
          <w:szCs w:val="24"/>
        </w:rPr>
        <w:t>:</w:t>
      </w:r>
      <w:r>
        <w:rPr>
          <w:sz w:val="24"/>
          <w:szCs w:val="24"/>
        </w:rPr>
        <w:t>00</w:t>
      </w:r>
      <w:r w:rsidR="00ED5BA5" w:rsidRPr="00ED5BA5">
        <w:rPr>
          <w:sz w:val="24"/>
          <w:szCs w:val="24"/>
        </w:rPr>
        <w:t xml:space="preserve"> – rejestracja uczestników (zgłoszenie obecności oraz wypełnienie oświadczenia),</w:t>
      </w:r>
    </w:p>
    <w:p w14:paraId="58EC2EA1" w14:textId="53C6F770" w:rsidR="00ED5BA5" w:rsidRPr="00ED5BA5" w:rsidRDefault="00055CCD" w:rsidP="00ED5BA5">
      <w:pPr>
        <w:pStyle w:val="Akapitzlist"/>
        <w:numPr>
          <w:ilvl w:val="0"/>
          <w:numId w:val="8"/>
        </w:numPr>
        <w:rPr>
          <w:sz w:val="24"/>
          <w:szCs w:val="24"/>
        </w:rPr>
      </w:pPr>
      <w:r>
        <w:rPr>
          <w:sz w:val="24"/>
          <w:szCs w:val="24"/>
        </w:rPr>
        <w:t>10:00</w:t>
      </w:r>
      <w:r w:rsidR="00ED5BA5" w:rsidRPr="00ED5BA5">
        <w:rPr>
          <w:sz w:val="24"/>
          <w:szCs w:val="24"/>
        </w:rPr>
        <w:t xml:space="preserve"> – </w:t>
      </w:r>
      <w:r>
        <w:rPr>
          <w:sz w:val="24"/>
          <w:szCs w:val="24"/>
        </w:rPr>
        <w:t>10</w:t>
      </w:r>
      <w:r w:rsidR="00ED5BA5" w:rsidRPr="00ED5BA5">
        <w:rPr>
          <w:sz w:val="24"/>
          <w:szCs w:val="24"/>
        </w:rPr>
        <w:t>:</w:t>
      </w:r>
      <w:r>
        <w:rPr>
          <w:sz w:val="24"/>
          <w:szCs w:val="24"/>
        </w:rPr>
        <w:t>1</w:t>
      </w:r>
      <w:r w:rsidR="00ED5BA5" w:rsidRPr="00ED5BA5">
        <w:rPr>
          <w:sz w:val="24"/>
          <w:szCs w:val="24"/>
        </w:rPr>
        <w:t>0 – otwarcie wydarzenia</w:t>
      </w:r>
      <w:r w:rsidR="00ED5BA5">
        <w:rPr>
          <w:sz w:val="24"/>
          <w:szCs w:val="24"/>
        </w:rPr>
        <w:t>,</w:t>
      </w:r>
    </w:p>
    <w:p w14:paraId="1704F40D" w14:textId="0D976B37" w:rsidR="00ED5BA5" w:rsidRPr="00ED5BA5" w:rsidRDefault="00055CCD" w:rsidP="00ED5BA5">
      <w:pPr>
        <w:pStyle w:val="Akapitzlist"/>
        <w:numPr>
          <w:ilvl w:val="0"/>
          <w:numId w:val="8"/>
        </w:numPr>
        <w:rPr>
          <w:sz w:val="24"/>
          <w:szCs w:val="24"/>
        </w:rPr>
      </w:pPr>
      <w:r>
        <w:rPr>
          <w:sz w:val="24"/>
          <w:szCs w:val="24"/>
        </w:rPr>
        <w:t>10</w:t>
      </w:r>
      <w:r w:rsidR="00ED5BA5" w:rsidRPr="00ED5BA5">
        <w:rPr>
          <w:sz w:val="24"/>
          <w:szCs w:val="24"/>
        </w:rPr>
        <w:t>:</w:t>
      </w:r>
      <w:r>
        <w:rPr>
          <w:sz w:val="24"/>
          <w:szCs w:val="24"/>
        </w:rPr>
        <w:t>1</w:t>
      </w:r>
      <w:r w:rsidR="00ED5BA5" w:rsidRPr="00ED5BA5">
        <w:rPr>
          <w:sz w:val="24"/>
          <w:szCs w:val="24"/>
        </w:rPr>
        <w:t>0 – 1</w:t>
      </w:r>
      <w:r>
        <w:rPr>
          <w:sz w:val="24"/>
          <w:szCs w:val="24"/>
        </w:rPr>
        <w:t>3</w:t>
      </w:r>
      <w:r w:rsidR="00ED5BA5" w:rsidRPr="00ED5BA5">
        <w:rPr>
          <w:sz w:val="24"/>
          <w:szCs w:val="24"/>
        </w:rPr>
        <w:t>:</w:t>
      </w:r>
      <w:r w:rsidR="00421827">
        <w:rPr>
          <w:sz w:val="24"/>
          <w:szCs w:val="24"/>
        </w:rPr>
        <w:t>30</w:t>
      </w:r>
      <w:r w:rsidR="00ED5BA5" w:rsidRPr="00ED5BA5">
        <w:rPr>
          <w:sz w:val="24"/>
          <w:szCs w:val="24"/>
        </w:rPr>
        <w:t xml:space="preserve"> – rozgrywki turniejowe</w:t>
      </w:r>
      <w:r w:rsidR="00ED5BA5">
        <w:rPr>
          <w:sz w:val="24"/>
          <w:szCs w:val="24"/>
        </w:rPr>
        <w:t>,</w:t>
      </w:r>
    </w:p>
    <w:p w14:paraId="31F4EC1A" w14:textId="56BB05FC" w:rsidR="00ED5BA5" w:rsidRPr="00ED5BA5" w:rsidRDefault="00055CCD" w:rsidP="00ED5BA5">
      <w:pPr>
        <w:pStyle w:val="Akapitzlist"/>
        <w:numPr>
          <w:ilvl w:val="0"/>
          <w:numId w:val="8"/>
        </w:numPr>
        <w:rPr>
          <w:sz w:val="24"/>
          <w:szCs w:val="24"/>
        </w:rPr>
      </w:pPr>
      <w:r>
        <w:rPr>
          <w:sz w:val="24"/>
          <w:szCs w:val="24"/>
        </w:rPr>
        <w:t>13</w:t>
      </w:r>
      <w:r w:rsidR="00ED5BA5" w:rsidRPr="00ED5BA5">
        <w:rPr>
          <w:sz w:val="24"/>
          <w:szCs w:val="24"/>
        </w:rPr>
        <w:t>:</w:t>
      </w:r>
      <w:r w:rsidR="00BE0DB3">
        <w:rPr>
          <w:sz w:val="24"/>
          <w:szCs w:val="24"/>
        </w:rPr>
        <w:t>45</w:t>
      </w:r>
      <w:r w:rsidR="00ED5BA5" w:rsidRPr="00ED5BA5">
        <w:rPr>
          <w:sz w:val="24"/>
          <w:szCs w:val="24"/>
        </w:rPr>
        <w:t xml:space="preserve"> – </w:t>
      </w:r>
      <w:r w:rsidR="00F029A3">
        <w:rPr>
          <w:sz w:val="24"/>
          <w:szCs w:val="24"/>
        </w:rPr>
        <w:t>1</w:t>
      </w:r>
      <w:r>
        <w:rPr>
          <w:sz w:val="24"/>
          <w:szCs w:val="24"/>
        </w:rPr>
        <w:t>4</w:t>
      </w:r>
      <w:r w:rsidR="00ED5BA5" w:rsidRPr="00ED5BA5">
        <w:rPr>
          <w:sz w:val="24"/>
          <w:szCs w:val="24"/>
        </w:rPr>
        <w:t>:00 – podsumowanie wyników oraz dekoracja uczestników</w:t>
      </w:r>
      <w:r w:rsidR="00ED5BA5">
        <w:rPr>
          <w:sz w:val="24"/>
          <w:szCs w:val="24"/>
        </w:rPr>
        <w:t>.</w:t>
      </w:r>
    </w:p>
    <w:p w14:paraId="3D7F3D01" w14:textId="02E49C86" w:rsidR="00216D43" w:rsidRDefault="00ED5BA5" w:rsidP="003E7C27">
      <w:pPr>
        <w:pStyle w:val="Nagwek1"/>
      </w:pPr>
      <w:r>
        <w:t>7</w:t>
      </w:r>
      <w:r w:rsidR="00216D43">
        <w:t xml:space="preserve">. Przepisy gry: </w:t>
      </w:r>
    </w:p>
    <w:p w14:paraId="55543770" w14:textId="1A1BD898" w:rsidR="00216D43" w:rsidRDefault="00216D43" w:rsidP="005C72A6">
      <w:pPr>
        <w:spacing w:after="43" w:line="244" w:lineRule="auto"/>
        <w:jc w:val="both"/>
        <w:rPr>
          <w:sz w:val="24"/>
        </w:rPr>
      </w:pPr>
      <w:r>
        <w:rPr>
          <w:sz w:val="24"/>
        </w:rPr>
        <w:t xml:space="preserve">Mecze rozgrywane będą zgodnie z przepisami Międzynarodowej Federacji Tenisa Stołowego (ITTF). </w:t>
      </w:r>
      <w:r w:rsidR="00B5093E">
        <w:rPr>
          <w:sz w:val="24"/>
        </w:rPr>
        <w:br/>
      </w:r>
      <w:r>
        <w:rPr>
          <w:sz w:val="24"/>
        </w:rPr>
        <w:t xml:space="preserve">W kwestiach spornych ostateczną decyzje będzie podejmował Sędzia Główny Turnieju.  </w:t>
      </w:r>
    </w:p>
    <w:p w14:paraId="6FD75B25" w14:textId="3E3BEA25" w:rsidR="003E7C27" w:rsidRPr="003E7C27" w:rsidRDefault="005C72A6" w:rsidP="00216D43">
      <w:pPr>
        <w:spacing w:after="36" w:line="240" w:lineRule="auto"/>
        <w:rPr>
          <w:sz w:val="24"/>
        </w:rPr>
      </w:pPr>
      <w:r w:rsidRPr="00421827">
        <w:rPr>
          <w:b/>
          <w:bCs/>
          <w:sz w:val="24"/>
        </w:rPr>
        <w:t>Turniej</w:t>
      </w:r>
      <w:r>
        <w:rPr>
          <w:sz w:val="24"/>
        </w:rPr>
        <w:t xml:space="preserve"> rozgrywany będzie piłeczkami wielkości 40mm</w:t>
      </w:r>
      <w:r w:rsidR="00750EF6">
        <w:rPr>
          <w:sz w:val="24"/>
        </w:rPr>
        <w:t>.</w:t>
      </w:r>
    </w:p>
    <w:p w14:paraId="19823025" w14:textId="537248C3" w:rsidR="00216D43" w:rsidRDefault="00A76BEA" w:rsidP="00A76BEA">
      <w:pPr>
        <w:spacing w:before="240" w:after="42" w:line="242" w:lineRule="auto"/>
        <w:ind w:left="-5" w:hanging="10"/>
      </w:pPr>
      <w:r>
        <w:rPr>
          <w:b/>
          <w:sz w:val="24"/>
        </w:rPr>
        <w:t>8</w:t>
      </w:r>
      <w:r w:rsidR="00216D43">
        <w:rPr>
          <w:b/>
          <w:sz w:val="24"/>
        </w:rPr>
        <w:t>. Sprzęt sportowy:</w:t>
      </w:r>
    </w:p>
    <w:p w14:paraId="327DB643" w14:textId="71A55D5B" w:rsidR="00216D43" w:rsidRDefault="00216D43" w:rsidP="002E0AE2">
      <w:pPr>
        <w:spacing w:line="247" w:lineRule="auto"/>
        <w:ind w:left="-5" w:hanging="10"/>
        <w:jc w:val="both"/>
      </w:pPr>
      <w:r>
        <w:rPr>
          <w:sz w:val="24"/>
        </w:rPr>
        <w:t xml:space="preserve">Każdy uczestnik </w:t>
      </w:r>
      <w:r w:rsidRPr="00421827">
        <w:rPr>
          <w:b/>
          <w:bCs/>
          <w:sz w:val="24"/>
        </w:rPr>
        <w:t>Turnieju</w:t>
      </w:r>
      <w:r>
        <w:rPr>
          <w:sz w:val="24"/>
        </w:rPr>
        <w:t xml:space="preserve"> zobowiązany jest do posiadania własnego sprzętu sportowego (rakietka </w:t>
      </w:r>
      <w:r w:rsidR="00B5093E">
        <w:rPr>
          <w:sz w:val="24"/>
        </w:rPr>
        <w:br/>
      </w:r>
      <w:r>
        <w:rPr>
          <w:sz w:val="24"/>
        </w:rPr>
        <w:t>do tenisa stołowego) oraz odpowiedniego stroju sportowego - w obiekta</w:t>
      </w:r>
      <w:r w:rsidR="002E0AE2">
        <w:rPr>
          <w:sz w:val="24"/>
        </w:rPr>
        <w:t xml:space="preserve">ch wewnętrznych Ośrodka </w:t>
      </w:r>
      <w:r>
        <w:rPr>
          <w:sz w:val="24"/>
        </w:rPr>
        <w:t>Sportu</w:t>
      </w:r>
      <w:r w:rsidR="002E0AE2">
        <w:rPr>
          <w:sz w:val="24"/>
        </w:rPr>
        <w:t xml:space="preserve"> i Rekreacji m. st. Warszawy w </w:t>
      </w:r>
      <w:r w:rsidR="0028662A">
        <w:rPr>
          <w:sz w:val="24"/>
        </w:rPr>
        <w:t>D</w:t>
      </w:r>
      <w:r w:rsidR="002E0AE2">
        <w:rPr>
          <w:sz w:val="24"/>
        </w:rPr>
        <w:t>zielnicy Mokotów</w:t>
      </w:r>
      <w:r>
        <w:rPr>
          <w:sz w:val="24"/>
        </w:rPr>
        <w:t xml:space="preserve"> </w:t>
      </w:r>
      <w:r w:rsidR="002E0AE2">
        <w:rPr>
          <w:sz w:val="24"/>
        </w:rPr>
        <w:t xml:space="preserve">obowiązuje zmiana </w:t>
      </w:r>
      <w:r>
        <w:rPr>
          <w:sz w:val="24"/>
        </w:rPr>
        <w:t>obuwia</w:t>
      </w:r>
      <w:r w:rsidR="00C66C75">
        <w:rPr>
          <w:sz w:val="24"/>
        </w:rPr>
        <w:t xml:space="preserve"> na sportowe </w:t>
      </w:r>
      <w:r w:rsidR="00421827">
        <w:rPr>
          <w:sz w:val="24"/>
        </w:rPr>
        <w:br/>
      </w:r>
      <w:r w:rsidR="00C66C75">
        <w:rPr>
          <w:sz w:val="24"/>
        </w:rPr>
        <w:t>z jasną podeszwą</w:t>
      </w:r>
      <w:r>
        <w:rPr>
          <w:sz w:val="24"/>
        </w:rPr>
        <w:t xml:space="preserve">.             </w:t>
      </w:r>
    </w:p>
    <w:p w14:paraId="1BC5F25F" w14:textId="77777777" w:rsidR="00216D43" w:rsidRDefault="00216D43" w:rsidP="002E0AE2">
      <w:pPr>
        <w:spacing w:after="44" w:line="242" w:lineRule="auto"/>
        <w:ind w:left="10" w:hanging="10"/>
        <w:jc w:val="both"/>
      </w:pPr>
      <w:r>
        <w:rPr>
          <w:sz w:val="24"/>
        </w:rPr>
        <w:t xml:space="preserve">Niedozwolone jest: </w:t>
      </w:r>
    </w:p>
    <w:p w14:paraId="13EFEBAC" w14:textId="77777777" w:rsidR="00216D43" w:rsidRDefault="00216D43" w:rsidP="002E0AE2">
      <w:pPr>
        <w:numPr>
          <w:ilvl w:val="0"/>
          <w:numId w:val="3"/>
        </w:numPr>
        <w:spacing w:after="43" w:line="244" w:lineRule="auto"/>
        <w:ind w:hanging="360"/>
        <w:jc w:val="both"/>
      </w:pPr>
      <w:r>
        <w:rPr>
          <w:sz w:val="24"/>
        </w:rPr>
        <w:t xml:space="preserve">rozgrywanie spotkań rakietką o okładzinach w tym samym kolorze (jedna okładzina musi być czerwona, a druga czarna) </w:t>
      </w:r>
    </w:p>
    <w:p w14:paraId="63370FCB" w14:textId="415D9578" w:rsidR="003E7C27" w:rsidRPr="003E7C27" w:rsidRDefault="00216D43" w:rsidP="003E7C27">
      <w:pPr>
        <w:numPr>
          <w:ilvl w:val="0"/>
          <w:numId w:val="3"/>
        </w:numPr>
        <w:spacing w:after="43" w:line="244" w:lineRule="auto"/>
        <w:ind w:hanging="360"/>
        <w:jc w:val="both"/>
      </w:pPr>
      <w:r>
        <w:rPr>
          <w:sz w:val="24"/>
        </w:rPr>
        <w:t xml:space="preserve">rozgrywanie spotkań w białej koszulce. </w:t>
      </w:r>
    </w:p>
    <w:p w14:paraId="0A00A80B" w14:textId="3A555484" w:rsidR="00216D43" w:rsidRDefault="00A76BEA" w:rsidP="00A76BEA">
      <w:pPr>
        <w:pStyle w:val="Nagwek1"/>
        <w:spacing w:before="240"/>
      </w:pPr>
      <w:r>
        <w:t>9</w:t>
      </w:r>
      <w:r w:rsidR="00216D43">
        <w:t xml:space="preserve">. Nagrody: </w:t>
      </w:r>
    </w:p>
    <w:p w14:paraId="70C4F2BD" w14:textId="43A1323E" w:rsidR="00A76BEA" w:rsidRPr="00A76BEA" w:rsidRDefault="00ED5BA5" w:rsidP="00A76BEA">
      <w:pPr>
        <w:spacing w:after="43" w:line="244" w:lineRule="auto"/>
        <w:ind w:left="-5" w:hanging="10"/>
        <w:jc w:val="both"/>
        <w:rPr>
          <w:b/>
          <w:bCs/>
          <w:color w:val="FF0000"/>
          <w:sz w:val="24"/>
        </w:rPr>
      </w:pPr>
      <w:r>
        <w:rPr>
          <w:sz w:val="24"/>
        </w:rPr>
        <w:t xml:space="preserve">Medale, nagrody rzeczowe, </w:t>
      </w:r>
      <w:r w:rsidR="00421827">
        <w:rPr>
          <w:sz w:val="24"/>
        </w:rPr>
        <w:t>grawer na</w:t>
      </w:r>
      <w:r w:rsidR="009E314B">
        <w:rPr>
          <w:sz w:val="24"/>
        </w:rPr>
        <w:t xml:space="preserve"> </w:t>
      </w:r>
      <w:r>
        <w:rPr>
          <w:sz w:val="24"/>
        </w:rPr>
        <w:t>puchar</w:t>
      </w:r>
      <w:r w:rsidR="009E314B">
        <w:rPr>
          <w:sz w:val="24"/>
        </w:rPr>
        <w:t>ze</w:t>
      </w:r>
      <w:r w:rsidR="00CF50DD">
        <w:rPr>
          <w:sz w:val="24"/>
        </w:rPr>
        <w:t xml:space="preserve"> przechodni</w:t>
      </w:r>
      <w:r w:rsidR="009E314B">
        <w:rPr>
          <w:sz w:val="24"/>
        </w:rPr>
        <w:t>m</w:t>
      </w:r>
      <w:r>
        <w:rPr>
          <w:sz w:val="24"/>
        </w:rPr>
        <w:t xml:space="preserve"> dla najlepszego zawodnika kategorii </w:t>
      </w:r>
      <w:r w:rsidR="00CF50DD">
        <w:rPr>
          <w:sz w:val="24"/>
        </w:rPr>
        <w:t>mężczyzn</w:t>
      </w:r>
      <w:r>
        <w:rPr>
          <w:sz w:val="24"/>
        </w:rPr>
        <w:t>.</w:t>
      </w:r>
    </w:p>
    <w:p w14:paraId="059E5FA5" w14:textId="2A121D36" w:rsidR="003E7C27" w:rsidRDefault="00ED5BA5" w:rsidP="00A76BEA">
      <w:pPr>
        <w:pStyle w:val="Nagwek1"/>
        <w:spacing w:before="240"/>
      </w:pPr>
      <w:r>
        <w:t>1</w:t>
      </w:r>
      <w:r w:rsidR="00A76BEA">
        <w:t>0</w:t>
      </w:r>
      <w:r w:rsidR="003E7C27">
        <w:t>. Administrator i ochrona danych:</w:t>
      </w:r>
    </w:p>
    <w:p w14:paraId="114A8DC5" w14:textId="0B689ACE" w:rsidR="00216D43" w:rsidRPr="003A4602" w:rsidRDefault="00875685" w:rsidP="00A05EF0">
      <w:pPr>
        <w:spacing w:line="247" w:lineRule="auto"/>
        <w:ind w:left="10" w:hanging="10"/>
        <w:jc w:val="both"/>
        <w:rPr>
          <w:sz w:val="24"/>
          <w:szCs w:val="24"/>
        </w:rPr>
      </w:pPr>
      <w:r w:rsidRPr="003A4602">
        <w:rPr>
          <w:sz w:val="24"/>
          <w:szCs w:val="24"/>
        </w:rPr>
        <w:t xml:space="preserve">Administratorem danych osobowych jest </w:t>
      </w:r>
      <w:r w:rsidR="002E0AE2" w:rsidRPr="003A4602">
        <w:rPr>
          <w:sz w:val="24"/>
          <w:szCs w:val="24"/>
        </w:rPr>
        <w:t>Oś</w:t>
      </w:r>
      <w:r w:rsidR="006B704C" w:rsidRPr="003A4602">
        <w:rPr>
          <w:sz w:val="24"/>
          <w:szCs w:val="24"/>
        </w:rPr>
        <w:t>rodek</w:t>
      </w:r>
      <w:r w:rsidRPr="003A4602">
        <w:rPr>
          <w:sz w:val="24"/>
          <w:szCs w:val="24"/>
        </w:rPr>
        <w:t xml:space="preserve"> Sportu i Rekreacji m. st. W</w:t>
      </w:r>
      <w:r w:rsidR="002E0AE2" w:rsidRPr="003A4602">
        <w:rPr>
          <w:sz w:val="24"/>
          <w:szCs w:val="24"/>
        </w:rPr>
        <w:t>arszawy w dzielnicy Mokotów</w:t>
      </w:r>
      <w:r w:rsidRPr="003A4602">
        <w:rPr>
          <w:sz w:val="24"/>
          <w:szCs w:val="24"/>
        </w:rPr>
        <w:t xml:space="preserve">, z </w:t>
      </w:r>
      <w:r w:rsidR="00216D43" w:rsidRPr="003A4602">
        <w:rPr>
          <w:sz w:val="24"/>
          <w:szCs w:val="24"/>
        </w:rPr>
        <w:t>sie</w:t>
      </w:r>
      <w:r w:rsidRPr="003A4602">
        <w:rPr>
          <w:sz w:val="24"/>
          <w:szCs w:val="24"/>
        </w:rPr>
        <w:t xml:space="preserve">dzibą </w:t>
      </w:r>
      <w:r w:rsidR="00216D43" w:rsidRPr="003A4602">
        <w:rPr>
          <w:sz w:val="24"/>
          <w:szCs w:val="24"/>
        </w:rPr>
        <w:t>w W</w:t>
      </w:r>
      <w:r w:rsidR="002E0AE2" w:rsidRPr="003A4602">
        <w:rPr>
          <w:sz w:val="24"/>
          <w:szCs w:val="24"/>
        </w:rPr>
        <w:t>arszawie, przy ul. Olkuskiej 3 lok. 16, 02-604</w:t>
      </w:r>
      <w:r w:rsidR="00216D43" w:rsidRPr="003A4602">
        <w:rPr>
          <w:sz w:val="24"/>
          <w:szCs w:val="24"/>
        </w:rPr>
        <w:t xml:space="preserve"> Warszawa, </w:t>
      </w:r>
      <w:r w:rsidR="00A05EF0" w:rsidRPr="003A4602">
        <w:rPr>
          <w:sz w:val="24"/>
          <w:szCs w:val="24"/>
        </w:rPr>
        <w:t xml:space="preserve">adres e-mail: </w:t>
      </w:r>
      <w:hyperlink r:id="rId14" w:history="1">
        <w:r w:rsidR="0046415A" w:rsidRPr="0056316D">
          <w:rPr>
            <w:rStyle w:val="Hipercze"/>
            <w:sz w:val="24"/>
            <w:szCs w:val="24"/>
          </w:rPr>
          <w:t>sekretariat@osirmokotow.waw.pl</w:t>
        </w:r>
      </w:hyperlink>
      <w:r w:rsidR="0046415A">
        <w:rPr>
          <w:sz w:val="24"/>
          <w:szCs w:val="24"/>
        </w:rPr>
        <w:t xml:space="preserve">, </w:t>
      </w:r>
      <w:r w:rsidR="00A05EF0" w:rsidRPr="003A4602">
        <w:rPr>
          <w:sz w:val="24"/>
          <w:szCs w:val="24"/>
        </w:rPr>
        <w:t xml:space="preserve">tel. 22 325 46 05, </w:t>
      </w:r>
      <w:r w:rsidR="00216D43" w:rsidRPr="003A4602">
        <w:rPr>
          <w:sz w:val="24"/>
          <w:szCs w:val="24"/>
        </w:rPr>
        <w:t xml:space="preserve">reprezentowany przez </w:t>
      </w:r>
      <w:r w:rsidR="002E0AE2" w:rsidRPr="003A4602">
        <w:rPr>
          <w:sz w:val="24"/>
          <w:szCs w:val="24"/>
        </w:rPr>
        <w:t>Dyrektora OSiR Mokotów</w:t>
      </w:r>
      <w:r w:rsidR="00216D43" w:rsidRPr="003A4602">
        <w:rPr>
          <w:sz w:val="24"/>
          <w:szCs w:val="24"/>
        </w:rPr>
        <w:t xml:space="preserve">.   </w:t>
      </w:r>
    </w:p>
    <w:p w14:paraId="742D6C58" w14:textId="77777777" w:rsidR="00216D43" w:rsidRPr="003A4602" w:rsidRDefault="00216D43" w:rsidP="00875685">
      <w:pPr>
        <w:spacing w:line="244" w:lineRule="auto"/>
        <w:ind w:left="-5" w:hanging="10"/>
        <w:jc w:val="both"/>
        <w:rPr>
          <w:sz w:val="24"/>
          <w:szCs w:val="24"/>
        </w:rPr>
      </w:pPr>
      <w:r w:rsidRPr="003A4602">
        <w:rPr>
          <w:sz w:val="24"/>
          <w:szCs w:val="24"/>
        </w:rPr>
        <w:t xml:space="preserve">Administrator danych będzie przetwarzać dane osobowe zgodnie z </w:t>
      </w:r>
      <w:r w:rsidR="00875685" w:rsidRPr="003A4602">
        <w:rPr>
          <w:rFonts w:cs="Segoe UI"/>
          <w:color w:val="212529"/>
          <w:sz w:val="24"/>
          <w:szCs w:val="24"/>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B02C6F9" w14:textId="412B2EF6" w:rsidR="00A27FFA" w:rsidRPr="003A4602" w:rsidRDefault="00A05EF0" w:rsidP="00A27FFA">
      <w:pPr>
        <w:spacing w:after="36" w:line="240" w:lineRule="auto"/>
        <w:rPr>
          <w:sz w:val="24"/>
          <w:szCs w:val="24"/>
        </w:rPr>
      </w:pPr>
      <w:r w:rsidRPr="003A4602">
        <w:rPr>
          <w:sz w:val="24"/>
          <w:szCs w:val="24"/>
        </w:rPr>
        <w:t xml:space="preserve">Dane </w:t>
      </w:r>
      <w:r w:rsidR="00A27FFA" w:rsidRPr="003A4602">
        <w:rPr>
          <w:sz w:val="24"/>
          <w:szCs w:val="24"/>
        </w:rPr>
        <w:t xml:space="preserve">osobowe w zakresie imienia, nazwiska, adresu mailowego oraz roku urodzenia  zawarte </w:t>
      </w:r>
      <w:r w:rsidRPr="003A4602">
        <w:rPr>
          <w:sz w:val="24"/>
          <w:szCs w:val="24"/>
        </w:rPr>
        <w:br/>
      </w:r>
      <w:r w:rsidR="00A27FFA" w:rsidRPr="003A4602">
        <w:rPr>
          <w:sz w:val="24"/>
          <w:szCs w:val="24"/>
        </w:rPr>
        <w:t xml:space="preserve">w </w:t>
      </w:r>
      <w:r w:rsidR="0046415A">
        <w:rPr>
          <w:sz w:val="24"/>
          <w:szCs w:val="24"/>
        </w:rPr>
        <w:t>oświadczeniach</w:t>
      </w:r>
      <w:r w:rsidR="00A27FFA" w:rsidRPr="003A4602">
        <w:rPr>
          <w:sz w:val="24"/>
          <w:szCs w:val="24"/>
        </w:rPr>
        <w:t xml:space="preserve"> </w:t>
      </w:r>
      <w:r w:rsidRPr="003A4602">
        <w:rPr>
          <w:sz w:val="24"/>
          <w:szCs w:val="24"/>
        </w:rPr>
        <w:t xml:space="preserve">będą przetwarzane </w:t>
      </w:r>
      <w:r w:rsidR="00A27FFA" w:rsidRPr="003A4602">
        <w:rPr>
          <w:sz w:val="24"/>
          <w:szCs w:val="24"/>
        </w:rPr>
        <w:t>wyłącznie w celu organ</w:t>
      </w:r>
      <w:r w:rsidRPr="003A4602">
        <w:rPr>
          <w:sz w:val="24"/>
          <w:szCs w:val="24"/>
        </w:rPr>
        <w:t>izacji i przeprowadzenia Turnieju</w:t>
      </w:r>
      <w:r w:rsidR="00A27FFA" w:rsidRPr="003A4602">
        <w:rPr>
          <w:sz w:val="24"/>
          <w:szCs w:val="24"/>
        </w:rPr>
        <w:t xml:space="preserve">. </w:t>
      </w:r>
    </w:p>
    <w:p w14:paraId="2497FE26" w14:textId="12DBB794" w:rsidR="00A27FFA" w:rsidRPr="003A4602" w:rsidRDefault="00A27FFA" w:rsidP="00A27FFA">
      <w:pPr>
        <w:spacing w:after="36" w:line="240" w:lineRule="auto"/>
        <w:rPr>
          <w:sz w:val="24"/>
          <w:szCs w:val="24"/>
        </w:rPr>
      </w:pPr>
      <w:r w:rsidRPr="003A4602">
        <w:rPr>
          <w:sz w:val="24"/>
          <w:szCs w:val="24"/>
        </w:rPr>
        <w:t xml:space="preserve">Podanie przez uczestników ww. danych osobowych jest dobrowolne, </w:t>
      </w:r>
      <w:r w:rsidR="003A4602">
        <w:rPr>
          <w:sz w:val="24"/>
          <w:szCs w:val="24"/>
        </w:rPr>
        <w:t>lecz</w:t>
      </w:r>
      <w:r w:rsidR="00A05EF0" w:rsidRPr="003A4602">
        <w:rPr>
          <w:sz w:val="24"/>
          <w:szCs w:val="24"/>
        </w:rPr>
        <w:t xml:space="preserve"> niezbędne</w:t>
      </w:r>
      <w:r w:rsidRPr="003A4602">
        <w:rPr>
          <w:sz w:val="24"/>
          <w:szCs w:val="24"/>
        </w:rPr>
        <w:t xml:space="preserve"> do zgłoszenia </w:t>
      </w:r>
      <w:r w:rsidR="00A05EF0" w:rsidRPr="003A4602">
        <w:rPr>
          <w:sz w:val="24"/>
          <w:szCs w:val="24"/>
        </w:rPr>
        <w:br/>
      </w:r>
      <w:r w:rsidRPr="003A4602">
        <w:rPr>
          <w:sz w:val="24"/>
          <w:szCs w:val="24"/>
        </w:rPr>
        <w:t>i udziału w zawodach.</w:t>
      </w:r>
    </w:p>
    <w:p w14:paraId="75FDBA6A" w14:textId="77777777" w:rsidR="00A27FFA" w:rsidRPr="003A4602" w:rsidRDefault="00A27FFA" w:rsidP="00A27FFA">
      <w:pPr>
        <w:spacing w:after="36" w:line="240" w:lineRule="auto"/>
        <w:rPr>
          <w:sz w:val="24"/>
          <w:szCs w:val="24"/>
        </w:rPr>
      </w:pPr>
      <w:r w:rsidRPr="003A4602">
        <w:rPr>
          <w:sz w:val="24"/>
          <w:szCs w:val="24"/>
        </w:rPr>
        <w:lastRenderedPageBreak/>
        <w:t xml:space="preserve">Każdy uczestnik ma prawo dostępu do swoich danych osobowych, ich poprawiania, ich sprostowania, ograniczenia przetwarzania, usuwania – w określonych sytuacjach. Korzystanie </w:t>
      </w:r>
      <w:r w:rsidR="00A05EF0" w:rsidRPr="003A4602">
        <w:rPr>
          <w:sz w:val="24"/>
          <w:szCs w:val="24"/>
        </w:rPr>
        <w:br/>
      </w:r>
      <w:r w:rsidRPr="003A4602">
        <w:rPr>
          <w:sz w:val="24"/>
          <w:szCs w:val="24"/>
        </w:rPr>
        <w:t xml:space="preserve">z uprawnień przysługujących osobie, której dane dotyczą, realizowane jest w oparciu o zasady i przepisy RODO oraz ustawy o ochronie danych osobowych.  Dane będą przechowywane nie dłużej niż jest to konieczne. </w:t>
      </w:r>
    </w:p>
    <w:p w14:paraId="21E560B5" w14:textId="71230258" w:rsidR="00A27FFA" w:rsidRPr="003A4602" w:rsidRDefault="00A27FFA" w:rsidP="00A27FFA">
      <w:pPr>
        <w:spacing w:after="36" w:line="240" w:lineRule="auto"/>
        <w:rPr>
          <w:sz w:val="24"/>
          <w:szCs w:val="24"/>
        </w:rPr>
      </w:pPr>
      <w:r w:rsidRPr="003A4602">
        <w:rPr>
          <w:sz w:val="24"/>
          <w:szCs w:val="24"/>
        </w:rPr>
        <w:t xml:space="preserve">W sprawach dotyczących przetwarzania danych osobowych możliwy jest kontakt z wyznaczonym Inspektorem ochrony danych pod adresem e-mail: </w:t>
      </w:r>
      <w:hyperlink r:id="rId15" w:history="1">
        <w:r w:rsidR="0046415A" w:rsidRPr="0056316D">
          <w:rPr>
            <w:rStyle w:val="Hipercze"/>
            <w:sz w:val="24"/>
            <w:szCs w:val="24"/>
          </w:rPr>
          <w:t>iod@osirmokotow.waw.pl</w:t>
        </w:r>
      </w:hyperlink>
      <w:r w:rsidR="0046415A">
        <w:rPr>
          <w:sz w:val="24"/>
          <w:szCs w:val="24"/>
        </w:rPr>
        <w:t xml:space="preserve"> </w:t>
      </w:r>
      <w:r w:rsidRPr="003A4602">
        <w:rPr>
          <w:sz w:val="24"/>
          <w:szCs w:val="24"/>
        </w:rPr>
        <w:t xml:space="preserve">bądź listownie </w:t>
      </w:r>
      <w:r w:rsidR="00A05EF0" w:rsidRPr="003A4602">
        <w:rPr>
          <w:sz w:val="24"/>
          <w:szCs w:val="24"/>
        </w:rPr>
        <w:br/>
      </w:r>
      <w:r w:rsidRPr="003A4602">
        <w:rPr>
          <w:sz w:val="24"/>
          <w:szCs w:val="24"/>
        </w:rPr>
        <w:t>z dopiskiem „Dane osobowe”.</w:t>
      </w:r>
    </w:p>
    <w:p w14:paraId="77BBBE51" w14:textId="77777777" w:rsidR="00A27FFA" w:rsidRPr="003A4602" w:rsidRDefault="00A27FFA" w:rsidP="00A27FFA">
      <w:pPr>
        <w:spacing w:after="36" w:line="240" w:lineRule="auto"/>
        <w:rPr>
          <w:sz w:val="24"/>
          <w:szCs w:val="24"/>
        </w:rPr>
      </w:pPr>
      <w:r w:rsidRPr="003A4602">
        <w:rPr>
          <w:sz w:val="24"/>
          <w:szCs w:val="24"/>
        </w:rPr>
        <w:t>Dane osobowe uczestników/</w:t>
      </w:r>
      <w:r w:rsidR="00A05EF0" w:rsidRPr="003A4602">
        <w:rPr>
          <w:sz w:val="24"/>
          <w:szCs w:val="24"/>
        </w:rPr>
        <w:t>rodziców/opiekunów prawnych</w:t>
      </w:r>
      <w:r w:rsidRPr="003A4602">
        <w:rPr>
          <w:sz w:val="24"/>
          <w:szCs w:val="24"/>
        </w:rPr>
        <w:t xml:space="preserve"> są przetwarzane z zachowaniem szczególnej staranności, przy zastosowaniu wysokiego poziomu bezpieczeństwa narzuconego przepisami prawa z zakresu ochrony danych osobowych. </w:t>
      </w:r>
    </w:p>
    <w:p w14:paraId="78811CF6" w14:textId="77777777" w:rsidR="00A27FFA" w:rsidRPr="003A4602" w:rsidRDefault="00A27FFA" w:rsidP="00A27FFA">
      <w:pPr>
        <w:spacing w:after="36" w:line="240" w:lineRule="auto"/>
        <w:rPr>
          <w:sz w:val="24"/>
          <w:szCs w:val="24"/>
        </w:rPr>
      </w:pPr>
      <w:r w:rsidRPr="003A4602">
        <w:rPr>
          <w:sz w:val="24"/>
          <w:szCs w:val="24"/>
        </w:rPr>
        <w:t>Dane nie są przekazywane do państwa trzeciego ani do organizacji międzynarodowych i są chronione przed nieuprawnionym dostępem.</w:t>
      </w:r>
    </w:p>
    <w:p w14:paraId="0C410D2B" w14:textId="77777777" w:rsidR="00A27FFA" w:rsidRPr="003A4602" w:rsidRDefault="00A27FFA" w:rsidP="00A27FFA">
      <w:pPr>
        <w:spacing w:after="36" w:line="240" w:lineRule="auto"/>
        <w:rPr>
          <w:sz w:val="24"/>
          <w:szCs w:val="24"/>
        </w:rPr>
      </w:pPr>
      <w:r w:rsidRPr="003A4602">
        <w:rPr>
          <w:sz w:val="24"/>
          <w:szCs w:val="24"/>
        </w:rPr>
        <w:t>W zawiązku z nieprawidłowym przetwarzaniem danych osobowych, każdy uczestnik ma prawo wniesienia skargi do organu nadzorczego. Adres: Biuro Prezesa Urzędu Ochrony Danych Osobowych Adres: Stawki 2, 00-193 Warszawa.</w:t>
      </w:r>
    </w:p>
    <w:p w14:paraId="241A9522" w14:textId="0F5418C6" w:rsidR="00A27FFA" w:rsidRPr="003A4602" w:rsidRDefault="00A27FFA" w:rsidP="00A27FFA">
      <w:pPr>
        <w:spacing w:after="36" w:line="240" w:lineRule="auto"/>
        <w:rPr>
          <w:sz w:val="24"/>
          <w:szCs w:val="24"/>
        </w:rPr>
      </w:pPr>
      <w:r w:rsidRPr="003A4602">
        <w:rPr>
          <w:sz w:val="24"/>
          <w:szCs w:val="24"/>
        </w:rPr>
        <w:t>Administrator danych nie będzie podejmował wobec uczestników zautomatyzowanych decyzji, w tym decyzji będących wynikiem profilowania.</w:t>
      </w:r>
    </w:p>
    <w:p w14:paraId="2AD7EF14" w14:textId="77777777" w:rsidR="00A27FFA" w:rsidRPr="003A4602" w:rsidRDefault="00A27FFA" w:rsidP="00A27FFA">
      <w:pPr>
        <w:spacing w:after="36" w:line="240" w:lineRule="auto"/>
        <w:rPr>
          <w:sz w:val="24"/>
          <w:szCs w:val="24"/>
        </w:rPr>
      </w:pPr>
      <w:r w:rsidRPr="003A4602">
        <w:rPr>
          <w:sz w:val="24"/>
          <w:szCs w:val="24"/>
        </w:rPr>
        <w:t xml:space="preserve">Wydarzenia organizowane lub współorganizowane przez Administratora danych są dokumentowane w postaci fotorelacji. Zdjęcia, które w myśl Art. 81 ustawy o prawie autorskim i prawach pokrewnych (Dz. U. 1994 nr 24 poz. 83 ze zm.) nie stanowią rozpowszechniania wizerunku, mogą być publikowane na stronach www Administratora lub przekazywane mediom. </w:t>
      </w:r>
    </w:p>
    <w:p w14:paraId="31E7ED95" w14:textId="714C15C0" w:rsidR="00216D43" w:rsidRPr="00A76BEA" w:rsidRDefault="00A27FFA" w:rsidP="00A76BEA">
      <w:pPr>
        <w:spacing w:after="36" w:line="240" w:lineRule="auto"/>
        <w:rPr>
          <w:sz w:val="24"/>
          <w:szCs w:val="24"/>
        </w:rPr>
      </w:pPr>
      <w:r w:rsidRPr="003A4602">
        <w:rPr>
          <w:sz w:val="24"/>
          <w:szCs w:val="24"/>
        </w:rPr>
        <w:t>Dane osobowe osób biorących udział w wydarzeniach organizowanych przez Administratora danych, a zwłaszcza osób nagrodzonych w turniejach i zawodach, w zakresie ich imienia, nazwiska, wizerunku, nazwy miejscowości lub nazwy szkoły, nazwy klubu mogą być publikowane na stronach www Administratora danych lub przekazane mediom za zgodą opiekunów prawnych wyróżnianych uczestników. Wcześniej wyrażoną zgodę można wycofać w każdym czasie, przesyłając oświadczenie mailem bądź pocztą tradycyjną.</w:t>
      </w:r>
      <w:r w:rsidR="00216D43" w:rsidRPr="003A4602">
        <w:rPr>
          <w:sz w:val="24"/>
          <w:szCs w:val="24"/>
        </w:rPr>
        <w:t xml:space="preserve"> </w:t>
      </w:r>
    </w:p>
    <w:p w14:paraId="42072B4D" w14:textId="17EB0EA3" w:rsidR="004726B5" w:rsidRPr="004726B5" w:rsidRDefault="003A4602" w:rsidP="00A76BEA">
      <w:pPr>
        <w:pStyle w:val="Nagwek1"/>
        <w:spacing w:before="240"/>
      </w:pPr>
      <w:r>
        <w:t>1</w:t>
      </w:r>
      <w:r w:rsidR="00A76BEA">
        <w:t>1</w:t>
      </w:r>
      <w:r>
        <w:t>. Postanowienia końcowe:</w:t>
      </w:r>
    </w:p>
    <w:p w14:paraId="6C4083AF" w14:textId="57AD31F0" w:rsidR="00216D43" w:rsidRPr="004726B5" w:rsidRDefault="00216D43" w:rsidP="004726B5">
      <w:pPr>
        <w:pStyle w:val="Akapitzlist"/>
        <w:numPr>
          <w:ilvl w:val="0"/>
          <w:numId w:val="7"/>
        </w:numPr>
        <w:spacing w:line="244" w:lineRule="auto"/>
        <w:jc w:val="both"/>
        <w:rPr>
          <w:sz w:val="24"/>
          <w:szCs w:val="24"/>
        </w:rPr>
      </w:pPr>
      <w:r w:rsidRPr="004726B5">
        <w:rPr>
          <w:sz w:val="24"/>
          <w:szCs w:val="24"/>
        </w:rPr>
        <w:t xml:space="preserve">Organizatorzy nie ponoszą odpowiedzialności za udział Uczestników w </w:t>
      </w:r>
      <w:r w:rsidRPr="00421827">
        <w:rPr>
          <w:b/>
          <w:bCs/>
          <w:sz w:val="24"/>
          <w:szCs w:val="24"/>
        </w:rPr>
        <w:t>T</w:t>
      </w:r>
      <w:r w:rsidR="00875685" w:rsidRPr="00421827">
        <w:rPr>
          <w:b/>
          <w:bCs/>
          <w:sz w:val="24"/>
          <w:szCs w:val="24"/>
        </w:rPr>
        <w:t>urnieju</w:t>
      </w:r>
      <w:r w:rsidR="00875685" w:rsidRPr="004726B5">
        <w:rPr>
          <w:sz w:val="24"/>
          <w:szCs w:val="24"/>
        </w:rPr>
        <w:t xml:space="preserve"> niezgodny </w:t>
      </w:r>
      <w:r w:rsidR="00875685" w:rsidRPr="004726B5">
        <w:rPr>
          <w:sz w:val="24"/>
          <w:szCs w:val="24"/>
        </w:rPr>
        <w:br/>
      </w:r>
      <w:r w:rsidRPr="004726B5">
        <w:rPr>
          <w:sz w:val="24"/>
          <w:szCs w:val="24"/>
        </w:rPr>
        <w:t xml:space="preserve">z postanowieniami niniejszego </w:t>
      </w:r>
      <w:r w:rsidR="000048CB">
        <w:rPr>
          <w:sz w:val="24"/>
          <w:szCs w:val="24"/>
        </w:rPr>
        <w:t>r</w:t>
      </w:r>
      <w:r w:rsidRPr="004726B5">
        <w:rPr>
          <w:sz w:val="24"/>
          <w:szCs w:val="24"/>
        </w:rPr>
        <w:t xml:space="preserve">egulaminu i szkody spowodowane tym udziałem. </w:t>
      </w:r>
    </w:p>
    <w:p w14:paraId="26E517FA" w14:textId="66F360F3" w:rsidR="008A109A" w:rsidRPr="004726B5" w:rsidRDefault="008A109A" w:rsidP="004726B5">
      <w:pPr>
        <w:pStyle w:val="Akapitzlist"/>
        <w:numPr>
          <w:ilvl w:val="0"/>
          <w:numId w:val="7"/>
        </w:numPr>
        <w:spacing w:line="244" w:lineRule="auto"/>
        <w:jc w:val="both"/>
        <w:rPr>
          <w:sz w:val="24"/>
          <w:szCs w:val="24"/>
        </w:rPr>
      </w:pPr>
      <w:r w:rsidRPr="004726B5">
        <w:rPr>
          <w:sz w:val="24"/>
          <w:szCs w:val="24"/>
        </w:rPr>
        <w:t>Organizatorzy nie ponoszą odpowiedzialności za kontuzje, wypadki, problemy zdrowotne uczestników podczas trwania zawodów. Zawodnik startuje na własną odpowiedzialność.</w:t>
      </w:r>
    </w:p>
    <w:p w14:paraId="683CB1A6" w14:textId="722C5D38" w:rsidR="004726B5" w:rsidRDefault="008A109A" w:rsidP="004726B5">
      <w:pPr>
        <w:pStyle w:val="Akapitzlist"/>
        <w:numPr>
          <w:ilvl w:val="0"/>
          <w:numId w:val="7"/>
        </w:numPr>
        <w:spacing w:line="244" w:lineRule="auto"/>
        <w:jc w:val="both"/>
        <w:rPr>
          <w:sz w:val="24"/>
          <w:szCs w:val="24"/>
        </w:rPr>
      </w:pPr>
      <w:r w:rsidRPr="004726B5">
        <w:rPr>
          <w:sz w:val="24"/>
          <w:szCs w:val="24"/>
        </w:rPr>
        <w:t>Organizatorzy nie ponoszą odpowiedzialności za rzeczy zagubione.</w:t>
      </w:r>
      <w:r w:rsidR="00A55DA6" w:rsidRPr="004726B5">
        <w:rPr>
          <w:sz w:val="24"/>
          <w:szCs w:val="24"/>
        </w:rPr>
        <w:t xml:space="preserve"> </w:t>
      </w:r>
    </w:p>
    <w:p w14:paraId="65FC0F19" w14:textId="01791BDF" w:rsidR="004726B5" w:rsidRDefault="00216D43" w:rsidP="004726B5">
      <w:pPr>
        <w:pStyle w:val="Akapitzlist"/>
        <w:numPr>
          <w:ilvl w:val="0"/>
          <w:numId w:val="7"/>
        </w:numPr>
        <w:spacing w:line="244" w:lineRule="auto"/>
        <w:jc w:val="both"/>
        <w:rPr>
          <w:sz w:val="24"/>
          <w:szCs w:val="24"/>
        </w:rPr>
      </w:pPr>
      <w:r w:rsidRPr="004726B5">
        <w:rPr>
          <w:sz w:val="24"/>
          <w:szCs w:val="24"/>
        </w:rPr>
        <w:t xml:space="preserve">Zgłoszenie się do </w:t>
      </w:r>
      <w:r w:rsidR="00421827" w:rsidRPr="00421827">
        <w:rPr>
          <w:b/>
          <w:bCs/>
          <w:sz w:val="24"/>
          <w:szCs w:val="24"/>
        </w:rPr>
        <w:t>Turnieju</w:t>
      </w:r>
      <w:r w:rsidR="004726B5" w:rsidRPr="004726B5">
        <w:rPr>
          <w:sz w:val="24"/>
          <w:szCs w:val="24"/>
        </w:rPr>
        <w:t xml:space="preserve"> </w:t>
      </w:r>
      <w:r w:rsidRPr="004726B5">
        <w:rPr>
          <w:sz w:val="24"/>
          <w:szCs w:val="24"/>
        </w:rPr>
        <w:t>jest</w:t>
      </w:r>
      <w:r w:rsidR="004726B5" w:rsidRPr="004726B5">
        <w:rPr>
          <w:sz w:val="24"/>
          <w:szCs w:val="24"/>
        </w:rPr>
        <w:t> </w:t>
      </w:r>
      <w:r w:rsidRPr="004726B5">
        <w:rPr>
          <w:sz w:val="24"/>
          <w:szCs w:val="24"/>
        </w:rPr>
        <w:t>jednozn</w:t>
      </w:r>
      <w:r w:rsidR="00875685" w:rsidRPr="004726B5">
        <w:rPr>
          <w:sz w:val="24"/>
          <w:szCs w:val="24"/>
        </w:rPr>
        <w:t>aczne</w:t>
      </w:r>
      <w:r w:rsidR="004726B5" w:rsidRPr="004726B5">
        <w:rPr>
          <w:sz w:val="24"/>
          <w:szCs w:val="24"/>
        </w:rPr>
        <w:t> </w:t>
      </w:r>
      <w:r w:rsidRPr="004726B5">
        <w:rPr>
          <w:sz w:val="24"/>
          <w:szCs w:val="24"/>
        </w:rPr>
        <w:t>z</w:t>
      </w:r>
      <w:r w:rsidR="004726B5" w:rsidRPr="004726B5">
        <w:rPr>
          <w:sz w:val="24"/>
          <w:szCs w:val="24"/>
        </w:rPr>
        <w:t> </w:t>
      </w:r>
      <w:r w:rsidRPr="004726B5">
        <w:rPr>
          <w:sz w:val="24"/>
          <w:szCs w:val="24"/>
        </w:rPr>
        <w:t>zaakceptowaniem</w:t>
      </w:r>
      <w:r w:rsidR="004726B5" w:rsidRPr="004726B5">
        <w:rPr>
          <w:sz w:val="24"/>
          <w:szCs w:val="24"/>
        </w:rPr>
        <w:t> </w:t>
      </w:r>
      <w:r w:rsidRPr="004726B5">
        <w:rPr>
          <w:sz w:val="24"/>
          <w:szCs w:val="24"/>
        </w:rPr>
        <w:t>niniejszego</w:t>
      </w:r>
      <w:r w:rsidR="004726B5" w:rsidRPr="004726B5">
        <w:rPr>
          <w:sz w:val="24"/>
          <w:szCs w:val="24"/>
        </w:rPr>
        <w:t> </w:t>
      </w:r>
      <w:r w:rsidR="000048CB">
        <w:rPr>
          <w:sz w:val="24"/>
          <w:szCs w:val="24"/>
        </w:rPr>
        <w:t>r</w:t>
      </w:r>
      <w:r w:rsidRPr="004726B5">
        <w:rPr>
          <w:sz w:val="24"/>
          <w:szCs w:val="24"/>
        </w:rPr>
        <w:t xml:space="preserve">egulaminu. </w:t>
      </w:r>
    </w:p>
    <w:p w14:paraId="21284392" w14:textId="06518901" w:rsidR="00216D43" w:rsidRDefault="00216D43" w:rsidP="004726B5">
      <w:pPr>
        <w:pStyle w:val="Akapitzlist"/>
        <w:numPr>
          <w:ilvl w:val="0"/>
          <w:numId w:val="7"/>
        </w:numPr>
        <w:spacing w:line="244" w:lineRule="auto"/>
        <w:jc w:val="both"/>
        <w:rPr>
          <w:sz w:val="24"/>
          <w:szCs w:val="24"/>
        </w:rPr>
      </w:pPr>
      <w:r w:rsidRPr="004726B5">
        <w:rPr>
          <w:sz w:val="24"/>
          <w:szCs w:val="24"/>
        </w:rPr>
        <w:t xml:space="preserve">Organizatorzy zastrzegają sobie prawo do wprowadzenia zmian w </w:t>
      </w:r>
      <w:r w:rsidR="000048CB">
        <w:rPr>
          <w:sz w:val="24"/>
          <w:szCs w:val="24"/>
        </w:rPr>
        <w:t>r</w:t>
      </w:r>
      <w:r w:rsidRPr="004726B5">
        <w:rPr>
          <w:sz w:val="24"/>
          <w:szCs w:val="24"/>
        </w:rPr>
        <w:t xml:space="preserve">egulaminie </w:t>
      </w:r>
      <w:r w:rsidRPr="00421827">
        <w:rPr>
          <w:b/>
          <w:bCs/>
          <w:sz w:val="24"/>
          <w:szCs w:val="24"/>
        </w:rPr>
        <w:t>Turnieju</w:t>
      </w:r>
      <w:r w:rsidR="00FA78F4">
        <w:rPr>
          <w:sz w:val="24"/>
          <w:szCs w:val="24"/>
        </w:rPr>
        <w:t>.</w:t>
      </w:r>
    </w:p>
    <w:p w14:paraId="52D3579B" w14:textId="04968E94" w:rsidR="00FA78F4" w:rsidRPr="00FA78F4" w:rsidRDefault="00FA78F4" w:rsidP="00FA78F4">
      <w:pPr>
        <w:pStyle w:val="Akapitzlist"/>
        <w:numPr>
          <w:ilvl w:val="0"/>
          <w:numId w:val="7"/>
        </w:numPr>
        <w:jc w:val="both"/>
        <w:rPr>
          <w:rFonts w:cstheme="minorHAnsi"/>
          <w:sz w:val="24"/>
          <w:szCs w:val="24"/>
        </w:rPr>
      </w:pPr>
      <w:r w:rsidRPr="00FA78F4">
        <w:rPr>
          <w:rFonts w:cstheme="minorHAnsi"/>
          <w:sz w:val="24"/>
          <w:szCs w:val="24"/>
        </w:rPr>
        <w:t xml:space="preserve">Zawodnicy muszą przestrzegać regulaminu </w:t>
      </w:r>
      <w:r w:rsidRPr="00421827">
        <w:rPr>
          <w:rFonts w:cstheme="minorHAnsi"/>
          <w:b/>
          <w:bCs/>
          <w:sz w:val="24"/>
          <w:szCs w:val="24"/>
        </w:rPr>
        <w:t>Turnieju</w:t>
      </w:r>
      <w:r w:rsidRPr="00FA78F4">
        <w:rPr>
          <w:rFonts w:cstheme="minorHAnsi"/>
          <w:sz w:val="24"/>
          <w:szCs w:val="24"/>
        </w:rPr>
        <w:t>, obowiązujących przepisów sportowych, zarządzeń organizatorów</w:t>
      </w:r>
      <w:r w:rsidR="00612275">
        <w:rPr>
          <w:rFonts w:cstheme="minorHAnsi"/>
          <w:sz w:val="24"/>
          <w:szCs w:val="24"/>
        </w:rPr>
        <w:t xml:space="preserve"> oraz</w:t>
      </w:r>
      <w:r w:rsidRPr="00FA78F4">
        <w:rPr>
          <w:rFonts w:cstheme="minorHAnsi"/>
          <w:sz w:val="24"/>
          <w:szCs w:val="24"/>
        </w:rPr>
        <w:t xml:space="preserve"> służb porządkowych.</w:t>
      </w:r>
    </w:p>
    <w:p w14:paraId="0C2A69AA" w14:textId="7A521B58" w:rsidR="00216D43" w:rsidRDefault="00216D43" w:rsidP="00492FB6">
      <w:pPr>
        <w:spacing w:after="36" w:line="240" w:lineRule="auto"/>
      </w:pPr>
    </w:p>
    <w:p w14:paraId="662AEDEF" w14:textId="77777777" w:rsidR="003E5E4F" w:rsidRDefault="003E5E4F" w:rsidP="00492FB6">
      <w:pPr>
        <w:spacing w:after="36" w:line="240" w:lineRule="auto"/>
      </w:pPr>
    </w:p>
    <w:p w14:paraId="72F08914" w14:textId="77777777" w:rsidR="003E5E4F" w:rsidRDefault="003E5E4F" w:rsidP="00492FB6">
      <w:pPr>
        <w:spacing w:after="36" w:line="240" w:lineRule="auto"/>
      </w:pPr>
    </w:p>
    <w:p w14:paraId="5A6745BC" w14:textId="77777777" w:rsidR="003E5E4F" w:rsidRDefault="003E5E4F" w:rsidP="00492FB6">
      <w:pPr>
        <w:spacing w:after="36" w:line="240" w:lineRule="auto"/>
      </w:pPr>
    </w:p>
    <w:sectPr w:rsidR="003E5E4F" w:rsidSect="009E314B">
      <w:footerReference w:type="default" r:id="rId16"/>
      <w:pgSz w:w="11906" w:h="16838"/>
      <w:pgMar w:top="284" w:right="849"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DB7C" w14:textId="77777777" w:rsidR="00D057DC" w:rsidRDefault="00D057DC" w:rsidP="00A27FFA">
      <w:pPr>
        <w:spacing w:line="240" w:lineRule="auto"/>
      </w:pPr>
      <w:r>
        <w:separator/>
      </w:r>
    </w:p>
  </w:endnote>
  <w:endnote w:type="continuationSeparator" w:id="0">
    <w:p w14:paraId="3469C873" w14:textId="77777777" w:rsidR="00D057DC" w:rsidRDefault="00D057DC" w:rsidP="00A27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683430"/>
      <w:docPartObj>
        <w:docPartGallery w:val="Page Numbers (Bottom of Page)"/>
        <w:docPartUnique/>
      </w:docPartObj>
    </w:sdtPr>
    <w:sdtContent>
      <w:p w14:paraId="1E3FA661" w14:textId="77777777" w:rsidR="00A27FFA" w:rsidRDefault="00A27FFA">
        <w:pPr>
          <w:pStyle w:val="Stopka"/>
        </w:pPr>
        <w:r>
          <w:rPr>
            <w:noProof/>
          </w:rPr>
          <mc:AlternateContent>
            <mc:Choice Requires="wps">
              <w:drawing>
                <wp:anchor distT="0" distB="0" distL="114300" distR="114300" simplePos="0" relativeHeight="251659264" behindDoc="0" locked="0" layoutInCell="1" allowOverlap="1" wp14:anchorId="06F777EA" wp14:editId="5EBFF152">
                  <wp:simplePos x="0" y="0"/>
                  <wp:positionH relativeFrom="rightMargin">
                    <wp:align>center</wp:align>
                  </wp:positionH>
                  <wp:positionV relativeFrom="bottomMargin">
                    <wp:align>center</wp:align>
                  </wp:positionV>
                  <wp:extent cx="565785" cy="19177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499C22A" w14:textId="77777777" w:rsidR="00A27FFA" w:rsidRDefault="00A27FFA">
                              <w:pPr>
                                <w:pBdr>
                                  <w:top w:val="single" w:sz="4" w:space="1" w:color="7F7F7F" w:themeColor="background1" w:themeShade="7F"/>
                                </w:pBdr>
                                <w:jc w:val="center"/>
                                <w:rPr>
                                  <w:color w:val="ED7D31" w:themeColor="accent2"/>
                                </w:rPr>
                              </w:pPr>
                              <w:r>
                                <w:rPr>
                                  <w:color w:val="auto"/>
                                </w:rPr>
                                <w:fldChar w:fldCharType="begin"/>
                              </w:r>
                              <w:r>
                                <w:instrText>PAGE   \* MERGEFORMAT</w:instrText>
                              </w:r>
                              <w:r>
                                <w:rPr>
                                  <w:color w:val="auto"/>
                                </w:rPr>
                                <w:fldChar w:fldCharType="separate"/>
                              </w:r>
                              <w:r w:rsidR="00A05EF0" w:rsidRPr="00A05EF0">
                                <w:rPr>
                                  <w:noProof/>
                                  <w:color w:val="ED7D31" w:themeColor="accent2"/>
                                </w:rPr>
                                <w:t>4</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6F777EA" id="Prostokąt 5"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499C22A" w14:textId="77777777" w:rsidR="00A27FFA" w:rsidRDefault="00A27FFA">
                        <w:pPr>
                          <w:pBdr>
                            <w:top w:val="single" w:sz="4" w:space="1" w:color="7F7F7F" w:themeColor="background1" w:themeShade="7F"/>
                          </w:pBdr>
                          <w:jc w:val="center"/>
                          <w:rPr>
                            <w:color w:val="ED7D31" w:themeColor="accent2"/>
                          </w:rPr>
                        </w:pPr>
                        <w:r>
                          <w:rPr>
                            <w:color w:val="auto"/>
                          </w:rPr>
                          <w:fldChar w:fldCharType="begin"/>
                        </w:r>
                        <w:r>
                          <w:instrText>PAGE   \* MERGEFORMAT</w:instrText>
                        </w:r>
                        <w:r>
                          <w:rPr>
                            <w:color w:val="auto"/>
                          </w:rPr>
                          <w:fldChar w:fldCharType="separate"/>
                        </w:r>
                        <w:r w:rsidR="00A05EF0" w:rsidRPr="00A05EF0">
                          <w:rPr>
                            <w:noProof/>
                            <w:color w:val="ED7D31" w:themeColor="accent2"/>
                          </w:rPr>
                          <w:t>4</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C393" w14:textId="77777777" w:rsidR="00D057DC" w:rsidRDefault="00D057DC" w:rsidP="00A27FFA">
      <w:pPr>
        <w:spacing w:line="240" w:lineRule="auto"/>
      </w:pPr>
      <w:r>
        <w:separator/>
      </w:r>
    </w:p>
  </w:footnote>
  <w:footnote w:type="continuationSeparator" w:id="0">
    <w:p w14:paraId="59B0BA25" w14:textId="77777777" w:rsidR="00D057DC" w:rsidRDefault="00D057DC" w:rsidP="00A27F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124DD"/>
    <w:multiLevelType w:val="hybridMultilevel"/>
    <w:tmpl w:val="D14CD5FC"/>
    <w:lvl w:ilvl="0" w:tplc="1DFC959A">
      <w:start w:val="1"/>
      <w:numFmt w:val="bullet"/>
      <w:lvlText w:val="•"/>
      <w:lvlJc w:val="left"/>
      <w:pPr>
        <w:ind w:left="3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BB1A647A">
      <w:start w:val="1"/>
      <w:numFmt w:val="bullet"/>
      <w:lvlText w:val="o"/>
      <w:lvlJc w:val="left"/>
      <w:pPr>
        <w:ind w:left="7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04150001">
      <w:start w:val="1"/>
      <w:numFmt w:val="bullet"/>
      <w:lvlText w:val=""/>
      <w:lvlJc w:val="left"/>
      <w:pPr>
        <w:ind w:left="1080" w:firstLine="0"/>
      </w:pPr>
      <w:rPr>
        <w:rFonts w:ascii="Symbol" w:hAnsi="Symbol" w:hint="default"/>
        <w:b w:val="0"/>
        <w:i w:val="0"/>
        <w:strike w:val="0"/>
        <w:dstrike w:val="0"/>
        <w:color w:val="000000"/>
        <w:sz w:val="24"/>
        <w:u w:val="none" w:color="000000"/>
        <w:effect w:val="none"/>
        <w:bdr w:val="none" w:sz="0" w:space="0" w:color="auto" w:frame="1"/>
        <w:vertAlign w:val="baseline"/>
      </w:rPr>
    </w:lvl>
    <w:lvl w:ilvl="3" w:tplc="9B6AC254">
      <w:start w:val="1"/>
      <w:numFmt w:val="bullet"/>
      <w:lvlText w:val="•"/>
      <w:lvlJc w:val="left"/>
      <w:pPr>
        <w:ind w:left="180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C5A27746">
      <w:start w:val="1"/>
      <w:numFmt w:val="bullet"/>
      <w:lvlText w:val="o"/>
      <w:lvlJc w:val="left"/>
      <w:pPr>
        <w:ind w:left="25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3C26CEAC">
      <w:start w:val="1"/>
      <w:numFmt w:val="bullet"/>
      <w:lvlText w:val="▪"/>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1F161258">
      <w:start w:val="1"/>
      <w:numFmt w:val="bullet"/>
      <w:lvlText w:val="•"/>
      <w:lvlJc w:val="left"/>
      <w:pPr>
        <w:ind w:left="39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10FA9838">
      <w:start w:val="1"/>
      <w:numFmt w:val="bullet"/>
      <w:lvlText w:val="o"/>
      <w:lvlJc w:val="left"/>
      <w:pPr>
        <w:ind w:left="46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3A82EB28">
      <w:start w:val="1"/>
      <w:numFmt w:val="bullet"/>
      <w:lvlText w:val="▪"/>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 w15:restartNumberingAfterBreak="0">
    <w:nsid w:val="313C0215"/>
    <w:multiLevelType w:val="hybridMultilevel"/>
    <w:tmpl w:val="10283A1E"/>
    <w:lvl w:ilvl="0" w:tplc="1C985B10">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4774D36"/>
    <w:multiLevelType w:val="hybridMultilevel"/>
    <w:tmpl w:val="8F9602FE"/>
    <w:lvl w:ilvl="0" w:tplc="176E3A5A">
      <w:start w:val="1"/>
      <w:numFmt w:val="bullet"/>
      <w:lvlText w:val="•"/>
      <w:lvlJc w:val="left"/>
      <w:pPr>
        <w:ind w:left="7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C489BEA">
      <w:start w:val="1"/>
      <w:numFmt w:val="bullet"/>
      <w:lvlText w:val="o"/>
      <w:lvlJc w:val="left"/>
      <w:pPr>
        <w:ind w:left="14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ED44ED7E">
      <w:start w:val="1"/>
      <w:numFmt w:val="bullet"/>
      <w:lvlText w:val="▪"/>
      <w:lvlJc w:val="left"/>
      <w:pPr>
        <w:ind w:left="21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7DEAEBFC">
      <w:start w:val="1"/>
      <w:numFmt w:val="bullet"/>
      <w:lvlText w:val="•"/>
      <w:lvlJc w:val="left"/>
      <w:pPr>
        <w:ind w:left="28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B6BA7DF6">
      <w:start w:val="1"/>
      <w:numFmt w:val="bullet"/>
      <w:lvlText w:val="o"/>
      <w:lvlJc w:val="left"/>
      <w:pPr>
        <w:ind w:left="36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ACEC5F1C">
      <w:start w:val="1"/>
      <w:numFmt w:val="bullet"/>
      <w:lvlText w:val="▪"/>
      <w:lvlJc w:val="left"/>
      <w:pPr>
        <w:ind w:left="43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2B129B10">
      <w:start w:val="1"/>
      <w:numFmt w:val="bullet"/>
      <w:lvlText w:val="•"/>
      <w:lvlJc w:val="left"/>
      <w:pPr>
        <w:ind w:left="50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3D3ECB1A">
      <w:start w:val="1"/>
      <w:numFmt w:val="bullet"/>
      <w:lvlText w:val="o"/>
      <w:lvlJc w:val="left"/>
      <w:pPr>
        <w:ind w:left="57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497C74C4">
      <w:start w:val="1"/>
      <w:numFmt w:val="bullet"/>
      <w:lvlText w:val="▪"/>
      <w:lvlJc w:val="left"/>
      <w:pPr>
        <w:ind w:left="64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3" w15:restartNumberingAfterBreak="0">
    <w:nsid w:val="504C3144"/>
    <w:multiLevelType w:val="hybridMultilevel"/>
    <w:tmpl w:val="057EE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2C154F5"/>
    <w:multiLevelType w:val="hybridMultilevel"/>
    <w:tmpl w:val="07BE79C4"/>
    <w:lvl w:ilvl="0" w:tplc="CC0EC564">
      <w:start w:val="10"/>
      <w:numFmt w:val="decimal"/>
      <w:lvlText w:val="%1."/>
      <w:lvlJc w:val="left"/>
      <w:pPr>
        <w:ind w:left="364" w:firstLine="0"/>
      </w:pPr>
      <w:rPr>
        <w:rFonts w:ascii="Calibri" w:eastAsia="Calibri" w:hAnsi="Calibri" w:cs="Calibri"/>
        <w:b/>
        <w:i w:val="0"/>
        <w:strike w:val="0"/>
        <w:dstrike w:val="0"/>
        <w:color w:val="000000"/>
        <w:sz w:val="24"/>
        <w:u w:val="none" w:color="000000"/>
        <w:effect w:val="none"/>
        <w:bdr w:val="none" w:sz="0" w:space="0" w:color="auto" w:frame="1"/>
        <w:vertAlign w:val="baseline"/>
      </w:rPr>
    </w:lvl>
    <w:lvl w:ilvl="1" w:tplc="21F2BBA6">
      <w:start w:val="1"/>
      <w:numFmt w:val="lowerLetter"/>
      <w:lvlText w:val="%2"/>
      <w:lvlJc w:val="left"/>
      <w:pPr>
        <w:ind w:left="1080" w:firstLine="0"/>
      </w:pPr>
      <w:rPr>
        <w:rFonts w:ascii="Calibri" w:eastAsia="Calibri" w:hAnsi="Calibri" w:cs="Calibri"/>
        <w:b/>
        <w:i w:val="0"/>
        <w:strike w:val="0"/>
        <w:dstrike w:val="0"/>
        <w:color w:val="000000"/>
        <w:sz w:val="24"/>
        <w:u w:val="none" w:color="000000"/>
        <w:effect w:val="none"/>
        <w:bdr w:val="none" w:sz="0" w:space="0" w:color="auto" w:frame="1"/>
        <w:vertAlign w:val="baseline"/>
      </w:rPr>
    </w:lvl>
    <w:lvl w:ilvl="2" w:tplc="6D2A6028">
      <w:start w:val="1"/>
      <w:numFmt w:val="lowerRoman"/>
      <w:lvlText w:val="%3"/>
      <w:lvlJc w:val="left"/>
      <w:pPr>
        <w:ind w:left="1800" w:firstLine="0"/>
      </w:pPr>
      <w:rPr>
        <w:rFonts w:ascii="Calibri" w:eastAsia="Calibri" w:hAnsi="Calibri" w:cs="Calibri"/>
        <w:b/>
        <w:i w:val="0"/>
        <w:strike w:val="0"/>
        <w:dstrike w:val="0"/>
        <w:color w:val="000000"/>
        <w:sz w:val="24"/>
        <w:u w:val="none" w:color="000000"/>
        <w:effect w:val="none"/>
        <w:bdr w:val="none" w:sz="0" w:space="0" w:color="auto" w:frame="1"/>
        <w:vertAlign w:val="baseline"/>
      </w:rPr>
    </w:lvl>
    <w:lvl w:ilvl="3" w:tplc="7286EB22">
      <w:start w:val="1"/>
      <w:numFmt w:val="decimal"/>
      <w:lvlText w:val="%4"/>
      <w:lvlJc w:val="left"/>
      <w:pPr>
        <w:ind w:left="2520" w:firstLine="0"/>
      </w:pPr>
      <w:rPr>
        <w:rFonts w:ascii="Calibri" w:eastAsia="Calibri" w:hAnsi="Calibri" w:cs="Calibri"/>
        <w:b/>
        <w:i w:val="0"/>
        <w:strike w:val="0"/>
        <w:dstrike w:val="0"/>
        <w:color w:val="000000"/>
        <w:sz w:val="24"/>
        <w:u w:val="none" w:color="000000"/>
        <w:effect w:val="none"/>
        <w:bdr w:val="none" w:sz="0" w:space="0" w:color="auto" w:frame="1"/>
        <w:vertAlign w:val="baseline"/>
      </w:rPr>
    </w:lvl>
    <w:lvl w:ilvl="4" w:tplc="0D9C857E">
      <w:start w:val="1"/>
      <w:numFmt w:val="lowerLetter"/>
      <w:lvlText w:val="%5"/>
      <w:lvlJc w:val="left"/>
      <w:pPr>
        <w:ind w:left="3240" w:firstLine="0"/>
      </w:pPr>
      <w:rPr>
        <w:rFonts w:ascii="Calibri" w:eastAsia="Calibri" w:hAnsi="Calibri" w:cs="Calibri"/>
        <w:b/>
        <w:i w:val="0"/>
        <w:strike w:val="0"/>
        <w:dstrike w:val="0"/>
        <w:color w:val="000000"/>
        <w:sz w:val="24"/>
        <w:u w:val="none" w:color="000000"/>
        <w:effect w:val="none"/>
        <w:bdr w:val="none" w:sz="0" w:space="0" w:color="auto" w:frame="1"/>
        <w:vertAlign w:val="baseline"/>
      </w:rPr>
    </w:lvl>
    <w:lvl w:ilvl="5" w:tplc="DA6046EE">
      <w:start w:val="1"/>
      <w:numFmt w:val="lowerRoman"/>
      <w:lvlText w:val="%6"/>
      <w:lvlJc w:val="left"/>
      <w:pPr>
        <w:ind w:left="3960" w:firstLine="0"/>
      </w:pPr>
      <w:rPr>
        <w:rFonts w:ascii="Calibri" w:eastAsia="Calibri" w:hAnsi="Calibri" w:cs="Calibri"/>
        <w:b/>
        <w:i w:val="0"/>
        <w:strike w:val="0"/>
        <w:dstrike w:val="0"/>
        <w:color w:val="000000"/>
        <w:sz w:val="24"/>
        <w:u w:val="none" w:color="000000"/>
        <w:effect w:val="none"/>
        <w:bdr w:val="none" w:sz="0" w:space="0" w:color="auto" w:frame="1"/>
        <w:vertAlign w:val="baseline"/>
      </w:rPr>
    </w:lvl>
    <w:lvl w:ilvl="6" w:tplc="83747E62">
      <w:start w:val="1"/>
      <w:numFmt w:val="decimal"/>
      <w:lvlText w:val="%7"/>
      <w:lvlJc w:val="left"/>
      <w:pPr>
        <w:ind w:left="4680" w:firstLine="0"/>
      </w:pPr>
      <w:rPr>
        <w:rFonts w:ascii="Calibri" w:eastAsia="Calibri" w:hAnsi="Calibri" w:cs="Calibri"/>
        <w:b/>
        <w:i w:val="0"/>
        <w:strike w:val="0"/>
        <w:dstrike w:val="0"/>
        <w:color w:val="000000"/>
        <w:sz w:val="24"/>
        <w:u w:val="none" w:color="000000"/>
        <w:effect w:val="none"/>
        <w:bdr w:val="none" w:sz="0" w:space="0" w:color="auto" w:frame="1"/>
        <w:vertAlign w:val="baseline"/>
      </w:rPr>
    </w:lvl>
    <w:lvl w:ilvl="7" w:tplc="D948524C">
      <w:start w:val="1"/>
      <w:numFmt w:val="lowerLetter"/>
      <w:lvlText w:val="%8"/>
      <w:lvlJc w:val="left"/>
      <w:pPr>
        <w:ind w:left="5400" w:firstLine="0"/>
      </w:pPr>
      <w:rPr>
        <w:rFonts w:ascii="Calibri" w:eastAsia="Calibri" w:hAnsi="Calibri" w:cs="Calibri"/>
        <w:b/>
        <w:i w:val="0"/>
        <w:strike w:val="0"/>
        <w:dstrike w:val="0"/>
        <w:color w:val="000000"/>
        <w:sz w:val="24"/>
        <w:u w:val="none" w:color="000000"/>
        <w:effect w:val="none"/>
        <w:bdr w:val="none" w:sz="0" w:space="0" w:color="auto" w:frame="1"/>
        <w:vertAlign w:val="baseline"/>
      </w:rPr>
    </w:lvl>
    <w:lvl w:ilvl="8" w:tplc="A46897BA">
      <w:start w:val="1"/>
      <w:numFmt w:val="lowerRoman"/>
      <w:lvlText w:val="%9"/>
      <w:lvlJc w:val="left"/>
      <w:pPr>
        <w:ind w:left="6120" w:firstLine="0"/>
      </w:pPr>
      <w:rPr>
        <w:rFonts w:ascii="Calibri" w:eastAsia="Calibri" w:hAnsi="Calibri" w:cs="Calibri"/>
        <w:b/>
        <w:i w:val="0"/>
        <w:strike w:val="0"/>
        <w:dstrike w:val="0"/>
        <w:color w:val="000000"/>
        <w:sz w:val="24"/>
        <w:u w:val="none" w:color="000000"/>
        <w:effect w:val="none"/>
        <w:bdr w:val="none" w:sz="0" w:space="0" w:color="auto" w:frame="1"/>
        <w:vertAlign w:val="baseline"/>
      </w:rPr>
    </w:lvl>
  </w:abstractNum>
  <w:abstractNum w:abstractNumId="5" w15:restartNumberingAfterBreak="0">
    <w:nsid w:val="63CC542F"/>
    <w:multiLevelType w:val="hybridMultilevel"/>
    <w:tmpl w:val="9A0410BA"/>
    <w:lvl w:ilvl="0" w:tplc="F4864852">
      <w:start w:val="1"/>
      <w:numFmt w:val="bullet"/>
      <w:lvlText w:val="-"/>
      <w:lvlJc w:val="left"/>
      <w:pPr>
        <w:ind w:left="838"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1" w:tplc="E0001054">
      <w:start w:val="1"/>
      <w:numFmt w:val="bullet"/>
      <w:lvlText w:val="o"/>
      <w:lvlJc w:val="left"/>
      <w:pPr>
        <w:ind w:left="1788"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2" w:tplc="D74AEC10">
      <w:start w:val="1"/>
      <w:numFmt w:val="bullet"/>
      <w:lvlText w:val="▪"/>
      <w:lvlJc w:val="left"/>
      <w:pPr>
        <w:ind w:left="2508"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3" w:tplc="EAF44F4A">
      <w:start w:val="1"/>
      <w:numFmt w:val="bullet"/>
      <w:lvlText w:val="•"/>
      <w:lvlJc w:val="left"/>
      <w:pPr>
        <w:ind w:left="3228"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4" w:tplc="3034B8E0">
      <w:start w:val="1"/>
      <w:numFmt w:val="bullet"/>
      <w:lvlText w:val="o"/>
      <w:lvlJc w:val="left"/>
      <w:pPr>
        <w:ind w:left="3948"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5" w:tplc="F7E6D16E">
      <w:start w:val="1"/>
      <w:numFmt w:val="bullet"/>
      <w:lvlText w:val="▪"/>
      <w:lvlJc w:val="left"/>
      <w:pPr>
        <w:ind w:left="4668"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6" w:tplc="FA6A6616">
      <w:start w:val="1"/>
      <w:numFmt w:val="bullet"/>
      <w:lvlText w:val="•"/>
      <w:lvlJc w:val="left"/>
      <w:pPr>
        <w:ind w:left="5388"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7" w:tplc="F1AA97F6">
      <w:start w:val="1"/>
      <w:numFmt w:val="bullet"/>
      <w:lvlText w:val="o"/>
      <w:lvlJc w:val="left"/>
      <w:pPr>
        <w:ind w:left="6108"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8" w:tplc="1D1C0CBA">
      <w:start w:val="1"/>
      <w:numFmt w:val="bullet"/>
      <w:lvlText w:val="▪"/>
      <w:lvlJc w:val="left"/>
      <w:pPr>
        <w:ind w:left="6828"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abstractNum>
  <w:abstractNum w:abstractNumId="6" w15:restartNumberingAfterBreak="0">
    <w:nsid w:val="71017320"/>
    <w:multiLevelType w:val="hybridMultilevel"/>
    <w:tmpl w:val="B39C0ED4"/>
    <w:lvl w:ilvl="0" w:tplc="4AB6B96E">
      <w:start w:val="1"/>
      <w:numFmt w:val="bullet"/>
      <w:lvlText w:val="•"/>
      <w:lvlJc w:val="left"/>
      <w:pPr>
        <w:ind w:left="8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2BFE10DE">
      <w:start w:val="1"/>
      <w:numFmt w:val="bullet"/>
      <w:lvlText w:val="o"/>
      <w:lvlJc w:val="left"/>
      <w:pPr>
        <w:ind w:left="15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61FA217E">
      <w:start w:val="1"/>
      <w:numFmt w:val="bullet"/>
      <w:lvlText w:val="▪"/>
      <w:lvlJc w:val="left"/>
      <w:pPr>
        <w:ind w:left="22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565C9498">
      <w:start w:val="1"/>
      <w:numFmt w:val="bullet"/>
      <w:lvlText w:val="•"/>
      <w:lvlJc w:val="left"/>
      <w:pPr>
        <w:ind w:left="300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0CFEC456">
      <w:start w:val="1"/>
      <w:numFmt w:val="bullet"/>
      <w:lvlText w:val="o"/>
      <w:lvlJc w:val="left"/>
      <w:pPr>
        <w:ind w:left="37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ABF2EC18">
      <w:start w:val="1"/>
      <w:numFmt w:val="bullet"/>
      <w:lvlText w:val="▪"/>
      <w:lvlJc w:val="left"/>
      <w:pPr>
        <w:ind w:left="44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1444D3FA">
      <w:start w:val="1"/>
      <w:numFmt w:val="bullet"/>
      <w:lvlText w:val="•"/>
      <w:lvlJc w:val="left"/>
      <w:pPr>
        <w:ind w:left="51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AA4EDC28">
      <w:start w:val="1"/>
      <w:numFmt w:val="bullet"/>
      <w:lvlText w:val="o"/>
      <w:lvlJc w:val="left"/>
      <w:pPr>
        <w:ind w:left="58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A66E6108">
      <w:start w:val="1"/>
      <w:numFmt w:val="bullet"/>
      <w:lvlText w:val="▪"/>
      <w:lvlJc w:val="left"/>
      <w:pPr>
        <w:ind w:left="66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7" w15:restartNumberingAfterBreak="0">
    <w:nsid w:val="78AC1FA7"/>
    <w:multiLevelType w:val="hybridMultilevel"/>
    <w:tmpl w:val="56CC5DCC"/>
    <w:lvl w:ilvl="0" w:tplc="FA46F9D0">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129980174">
    <w:abstractNumId w:val="5"/>
  </w:num>
  <w:num w:numId="2" w16cid:durableId="1661615600">
    <w:abstractNumId w:val="2"/>
  </w:num>
  <w:num w:numId="3" w16cid:durableId="1053390142">
    <w:abstractNumId w:val="6"/>
  </w:num>
  <w:num w:numId="4" w16cid:durableId="1360549181">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3635529">
    <w:abstractNumId w:val="0"/>
  </w:num>
  <w:num w:numId="6" w16cid:durableId="1987464770">
    <w:abstractNumId w:val="7"/>
  </w:num>
  <w:num w:numId="7" w16cid:durableId="1520585292">
    <w:abstractNumId w:val="3"/>
  </w:num>
  <w:num w:numId="8" w16cid:durableId="1789927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E11"/>
    <w:rsid w:val="000048CB"/>
    <w:rsid w:val="00054276"/>
    <w:rsid w:val="00055CCD"/>
    <w:rsid w:val="00062679"/>
    <w:rsid w:val="000A2360"/>
    <w:rsid w:val="000D2698"/>
    <w:rsid w:val="000D32FC"/>
    <w:rsid w:val="000D59A5"/>
    <w:rsid w:val="000E1988"/>
    <w:rsid w:val="00122DD1"/>
    <w:rsid w:val="001367A8"/>
    <w:rsid w:val="00150F56"/>
    <w:rsid w:val="0017217A"/>
    <w:rsid w:val="001D4314"/>
    <w:rsid w:val="001D6439"/>
    <w:rsid w:val="00216D43"/>
    <w:rsid w:val="002831CB"/>
    <w:rsid w:val="0028662A"/>
    <w:rsid w:val="002960A6"/>
    <w:rsid w:val="002B4128"/>
    <w:rsid w:val="002D1F4D"/>
    <w:rsid w:val="002E0AE2"/>
    <w:rsid w:val="002E75DE"/>
    <w:rsid w:val="002F3E11"/>
    <w:rsid w:val="003639EE"/>
    <w:rsid w:val="00364445"/>
    <w:rsid w:val="0039406A"/>
    <w:rsid w:val="003A4602"/>
    <w:rsid w:val="003E5E4F"/>
    <w:rsid w:val="003E620E"/>
    <w:rsid w:val="003E7C27"/>
    <w:rsid w:val="00407991"/>
    <w:rsid w:val="00421827"/>
    <w:rsid w:val="00425F57"/>
    <w:rsid w:val="00434D84"/>
    <w:rsid w:val="00451AEE"/>
    <w:rsid w:val="0046415A"/>
    <w:rsid w:val="004726B5"/>
    <w:rsid w:val="00472924"/>
    <w:rsid w:val="00492FB6"/>
    <w:rsid w:val="004C5AAE"/>
    <w:rsid w:val="004F2FFD"/>
    <w:rsid w:val="005022B0"/>
    <w:rsid w:val="00572596"/>
    <w:rsid w:val="00591DE6"/>
    <w:rsid w:val="005C4F6D"/>
    <w:rsid w:val="005C72A6"/>
    <w:rsid w:val="00612275"/>
    <w:rsid w:val="00622916"/>
    <w:rsid w:val="006B704C"/>
    <w:rsid w:val="00727B42"/>
    <w:rsid w:val="00750EF6"/>
    <w:rsid w:val="0075375A"/>
    <w:rsid w:val="00766486"/>
    <w:rsid w:val="007826B6"/>
    <w:rsid w:val="007C76F8"/>
    <w:rsid w:val="007C7834"/>
    <w:rsid w:val="008518AA"/>
    <w:rsid w:val="00875685"/>
    <w:rsid w:val="00876E32"/>
    <w:rsid w:val="008A109A"/>
    <w:rsid w:val="008A124B"/>
    <w:rsid w:val="008A3577"/>
    <w:rsid w:val="008C5A37"/>
    <w:rsid w:val="008D0E9B"/>
    <w:rsid w:val="008E4391"/>
    <w:rsid w:val="0091358A"/>
    <w:rsid w:val="00937124"/>
    <w:rsid w:val="009678B1"/>
    <w:rsid w:val="0097259D"/>
    <w:rsid w:val="009C6DDC"/>
    <w:rsid w:val="009E314B"/>
    <w:rsid w:val="00A05EF0"/>
    <w:rsid w:val="00A17D55"/>
    <w:rsid w:val="00A27FFA"/>
    <w:rsid w:val="00A30B99"/>
    <w:rsid w:val="00A37585"/>
    <w:rsid w:val="00A425B5"/>
    <w:rsid w:val="00A55C0B"/>
    <w:rsid w:val="00A55DA6"/>
    <w:rsid w:val="00A709D3"/>
    <w:rsid w:val="00A76BEA"/>
    <w:rsid w:val="00A95481"/>
    <w:rsid w:val="00AF0198"/>
    <w:rsid w:val="00B273F6"/>
    <w:rsid w:val="00B4661C"/>
    <w:rsid w:val="00B5093E"/>
    <w:rsid w:val="00B9420F"/>
    <w:rsid w:val="00BE0DB3"/>
    <w:rsid w:val="00C05881"/>
    <w:rsid w:val="00C06167"/>
    <w:rsid w:val="00C22B30"/>
    <w:rsid w:val="00C419C3"/>
    <w:rsid w:val="00C45BF7"/>
    <w:rsid w:val="00C5108A"/>
    <w:rsid w:val="00C66C75"/>
    <w:rsid w:val="00C721E8"/>
    <w:rsid w:val="00C77EFB"/>
    <w:rsid w:val="00CC4D79"/>
    <w:rsid w:val="00CF50DD"/>
    <w:rsid w:val="00D057DC"/>
    <w:rsid w:val="00D43623"/>
    <w:rsid w:val="00D90571"/>
    <w:rsid w:val="00D957B8"/>
    <w:rsid w:val="00DC7F78"/>
    <w:rsid w:val="00DF21EC"/>
    <w:rsid w:val="00DF2EBC"/>
    <w:rsid w:val="00E3274A"/>
    <w:rsid w:val="00ED312C"/>
    <w:rsid w:val="00ED5BA5"/>
    <w:rsid w:val="00F029A3"/>
    <w:rsid w:val="00FA78F4"/>
    <w:rsid w:val="00FB1D7E"/>
    <w:rsid w:val="00FD1A8C"/>
    <w:rsid w:val="00FD1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3257C"/>
  <w15:chartTrackingRefBased/>
  <w15:docId w15:val="{3B9FABEC-E73D-4186-96E3-170DA23A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6D43"/>
    <w:pPr>
      <w:spacing w:after="0" w:line="276" w:lineRule="auto"/>
    </w:pPr>
    <w:rPr>
      <w:rFonts w:ascii="Calibri" w:eastAsia="Calibri" w:hAnsi="Calibri" w:cs="Calibri"/>
      <w:color w:val="000000"/>
      <w:lang w:eastAsia="pl-PL"/>
    </w:rPr>
  </w:style>
  <w:style w:type="paragraph" w:styleId="Nagwek1">
    <w:name w:val="heading 1"/>
    <w:next w:val="Normalny"/>
    <w:link w:val="Nagwek1Znak"/>
    <w:uiPriority w:val="9"/>
    <w:qFormat/>
    <w:rsid w:val="00216D43"/>
    <w:pPr>
      <w:keepNext/>
      <w:keepLines/>
      <w:spacing w:after="37" w:line="240" w:lineRule="auto"/>
      <w:ind w:left="-5" w:right="-15" w:hanging="10"/>
      <w:outlineLvl w:val="0"/>
    </w:pPr>
    <w:rPr>
      <w:rFonts w:ascii="Calibri" w:eastAsia="Calibri" w:hAnsi="Calibri" w:cs="Calibri"/>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16D43"/>
    <w:rPr>
      <w:rFonts w:ascii="Calibri" w:eastAsia="Calibri" w:hAnsi="Calibri" w:cs="Calibri"/>
      <w:b/>
      <w:color w:val="000000"/>
      <w:sz w:val="24"/>
      <w:lang w:eastAsia="pl-PL"/>
    </w:rPr>
  </w:style>
  <w:style w:type="character" w:styleId="Hipercze">
    <w:name w:val="Hyperlink"/>
    <w:basedOn w:val="Domylnaczcionkaakapitu"/>
    <w:uiPriority w:val="99"/>
    <w:unhideWhenUsed/>
    <w:rsid w:val="00216D43"/>
    <w:rPr>
      <w:color w:val="0000FF"/>
      <w:u w:val="single"/>
    </w:rPr>
  </w:style>
  <w:style w:type="paragraph" w:styleId="Tekstdymka">
    <w:name w:val="Balloon Text"/>
    <w:basedOn w:val="Normalny"/>
    <w:link w:val="TekstdymkaZnak"/>
    <w:uiPriority w:val="99"/>
    <w:semiHidden/>
    <w:unhideWhenUsed/>
    <w:rsid w:val="00A375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585"/>
    <w:rPr>
      <w:rFonts w:ascii="Segoe UI" w:eastAsia="Calibri" w:hAnsi="Segoe UI" w:cs="Segoe UI"/>
      <w:color w:val="000000"/>
      <w:sz w:val="18"/>
      <w:szCs w:val="18"/>
      <w:lang w:eastAsia="pl-PL"/>
    </w:rPr>
  </w:style>
  <w:style w:type="character" w:customStyle="1" w:styleId="Nierozpoznanawzmianka1">
    <w:name w:val="Nierozpoznana wzmianka1"/>
    <w:basedOn w:val="Domylnaczcionkaakapitu"/>
    <w:uiPriority w:val="99"/>
    <w:semiHidden/>
    <w:unhideWhenUsed/>
    <w:rsid w:val="001367A8"/>
    <w:rPr>
      <w:color w:val="605E5C"/>
      <w:shd w:val="clear" w:color="auto" w:fill="E1DFDD"/>
    </w:rPr>
  </w:style>
  <w:style w:type="paragraph" w:styleId="Nagwek">
    <w:name w:val="header"/>
    <w:basedOn w:val="Normalny"/>
    <w:link w:val="NagwekZnak"/>
    <w:uiPriority w:val="99"/>
    <w:unhideWhenUsed/>
    <w:rsid w:val="00A27FFA"/>
    <w:pPr>
      <w:tabs>
        <w:tab w:val="center" w:pos="4536"/>
        <w:tab w:val="right" w:pos="9072"/>
      </w:tabs>
      <w:spacing w:line="240" w:lineRule="auto"/>
    </w:pPr>
  </w:style>
  <w:style w:type="character" w:customStyle="1" w:styleId="NagwekZnak">
    <w:name w:val="Nagłówek Znak"/>
    <w:basedOn w:val="Domylnaczcionkaakapitu"/>
    <w:link w:val="Nagwek"/>
    <w:uiPriority w:val="99"/>
    <w:rsid w:val="00A27FFA"/>
    <w:rPr>
      <w:rFonts w:ascii="Calibri" w:eastAsia="Calibri" w:hAnsi="Calibri" w:cs="Calibri"/>
      <w:color w:val="000000"/>
      <w:lang w:eastAsia="pl-PL"/>
    </w:rPr>
  </w:style>
  <w:style w:type="paragraph" w:styleId="Stopka">
    <w:name w:val="footer"/>
    <w:basedOn w:val="Normalny"/>
    <w:link w:val="StopkaZnak"/>
    <w:uiPriority w:val="99"/>
    <w:unhideWhenUsed/>
    <w:rsid w:val="00A27FFA"/>
    <w:pPr>
      <w:tabs>
        <w:tab w:val="center" w:pos="4536"/>
        <w:tab w:val="right" w:pos="9072"/>
      </w:tabs>
      <w:spacing w:line="240" w:lineRule="auto"/>
    </w:pPr>
  </w:style>
  <w:style w:type="character" w:customStyle="1" w:styleId="StopkaZnak">
    <w:name w:val="Stopka Znak"/>
    <w:basedOn w:val="Domylnaczcionkaakapitu"/>
    <w:link w:val="Stopka"/>
    <w:uiPriority w:val="99"/>
    <w:rsid w:val="00A27FFA"/>
    <w:rPr>
      <w:rFonts w:ascii="Calibri" w:eastAsia="Calibri" w:hAnsi="Calibri" w:cs="Calibri"/>
      <w:color w:val="000000"/>
      <w:lang w:eastAsia="pl-PL"/>
    </w:rPr>
  </w:style>
  <w:style w:type="character" w:styleId="Odwoaniedokomentarza">
    <w:name w:val="annotation reference"/>
    <w:basedOn w:val="Domylnaczcionkaakapitu"/>
    <w:uiPriority w:val="99"/>
    <w:semiHidden/>
    <w:unhideWhenUsed/>
    <w:rsid w:val="00A05EF0"/>
    <w:rPr>
      <w:sz w:val="16"/>
      <w:szCs w:val="16"/>
    </w:rPr>
  </w:style>
  <w:style w:type="paragraph" w:styleId="Tekstkomentarza">
    <w:name w:val="annotation text"/>
    <w:basedOn w:val="Normalny"/>
    <w:link w:val="TekstkomentarzaZnak"/>
    <w:uiPriority w:val="99"/>
    <w:semiHidden/>
    <w:unhideWhenUsed/>
    <w:rsid w:val="00A05E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5EF0"/>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A05EF0"/>
    <w:rPr>
      <w:b/>
      <w:bCs/>
    </w:rPr>
  </w:style>
  <w:style w:type="character" w:customStyle="1" w:styleId="TematkomentarzaZnak">
    <w:name w:val="Temat komentarza Znak"/>
    <w:basedOn w:val="TekstkomentarzaZnak"/>
    <w:link w:val="Tematkomentarza"/>
    <w:uiPriority w:val="99"/>
    <w:semiHidden/>
    <w:rsid w:val="00A05EF0"/>
    <w:rPr>
      <w:rFonts w:ascii="Calibri" w:eastAsia="Calibri" w:hAnsi="Calibri" w:cs="Calibri"/>
      <w:b/>
      <w:bCs/>
      <w:color w:val="000000"/>
      <w:sz w:val="20"/>
      <w:szCs w:val="20"/>
      <w:lang w:eastAsia="pl-PL"/>
    </w:rPr>
  </w:style>
  <w:style w:type="paragraph" w:styleId="Poprawka">
    <w:name w:val="Revision"/>
    <w:hidden/>
    <w:uiPriority w:val="99"/>
    <w:semiHidden/>
    <w:rsid w:val="00492FB6"/>
    <w:pPr>
      <w:spacing w:after="0" w:line="240" w:lineRule="auto"/>
    </w:pPr>
    <w:rPr>
      <w:rFonts w:ascii="Calibri" w:eastAsia="Calibri" w:hAnsi="Calibri" w:cs="Calibri"/>
      <w:color w:val="000000"/>
      <w:lang w:eastAsia="pl-PL"/>
    </w:rPr>
  </w:style>
  <w:style w:type="paragraph" w:styleId="Akapitzlist">
    <w:name w:val="List Paragraph"/>
    <w:basedOn w:val="Normalny"/>
    <w:uiPriority w:val="34"/>
    <w:qFormat/>
    <w:rsid w:val="004726B5"/>
    <w:pPr>
      <w:spacing w:after="160" w:line="259" w:lineRule="auto"/>
      <w:ind w:left="720"/>
      <w:contextualSpacing/>
    </w:pPr>
    <w:rPr>
      <w:rFonts w:asciiTheme="minorHAnsi" w:eastAsiaTheme="minorHAnsi" w:hAnsiTheme="minorHAnsi" w:cstheme="minorBidi"/>
      <w:color w:val="auto"/>
      <w:lang w:eastAsia="en-US"/>
    </w:rPr>
  </w:style>
  <w:style w:type="character" w:styleId="Nierozpoznanawzmianka">
    <w:name w:val="Unresolved Mention"/>
    <w:basedOn w:val="Domylnaczcionkaakapitu"/>
    <w:uiPriority w:val="99"/>
    <w:semiHidden/>
    <w:unhideWhenUsed/>
    <w:rsid w:val="00464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665748">
      <w:bodyDiv w:val="1"/>
      <w:marLeft w:val="0"/>
      <w:marRight w:val="0"/>
      <w:marTop w:val="0"/>
      <w:marBottom w:val="0"/>
      <w:divBdr>
        <w:top w:val="none" w:sz="0" w:space="0" w:color="auto"/>
        <w:left w:val="none" w:sz="0" w:space="0" w:color="auto"/>
        <w:bottom w:val="none" w:sz="0" w:space="0" w:color="auto"/>
        <w:right w:val="none" w:sz="0" w:space="0" w:color="auto"/>
      </w:divBdr>
    </w:div>
    <w:div w:id="109728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irmokotow.wa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pisy@osirmokotow.wa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od@osirmokotow.waw.p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kretariat@osirmokotow.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E4E86-3E42-4CFA-9F64-2E1260C9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1162</Words>
  <Characters>6975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dc:creator>
  <cp:keywords/>
  <dc:description/>
  <cp:lastModifiedBy>Michał Sarnowicz</cp:lastModifiedBy>
  <cp:revision>54</cp:revision>
  <cp:lastPrinted>2022-02-28T12:41:00Z</cp:lastPrinted>
  <dcterms:created xsi:type="dcterms:W3CDTF">2020-03-02T06:27:00Z</dcterms:created>
  <dcterms:modified xsi:type="dcterms:W3CDTF">2023-08-24T08:10:00Z</dcterms:modified>
</cp:coreProperties>
</file>